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0F" w:rsidRPr="001D24C1" w:rsidRDefault="00CB740F" w:rsidP="001D24C1">
      <w:pPr>
        <w:pStyle w:val="Default"/>
        <w:rPr>
          <w:bCs/>
          <w:color w:val="auto"/>
          <w:lang w:val="en-US"/>
        </w:rPr>
      </w:pPr>
    </w:p>
    <w:p w:rsidR="00CB740F" w:rsidRPr="00525D78" w:rsidRDefault="00CB740F" w:rsidP="005B3EEC">
      <w:pPr>
        <w:pStyle w:val="Default"/>
        <w:ind w:left="-567" w:firstLine="567"/>
        <w:jc w:val="right"/>
        <w:rPr>
          <w:color w:val="auto"/>
        </w:rPr>
      </w:pPr>
      <w:r w:rsidRPr="00525D78">
        <w:rPr>
          <w:bCs/>
          <w:color w:val="auto"/>
        </w:rPr>
        <w:t>Додаток</w:t>
      </w:r>
    </w:p>
    <w:p w:rsidR="00CB740F" w:rsidRPr="00525D78" w:rsidRDefault="00CB740F" w:rsidP="005B3EEC">
      <w:pPr>
        <w:pStyle w:val="Default"/>
        <w:ind w:left="-567" w:firstLine="567"/>
        <w:jc w:val="right"/>
        <w:rPr>
          <w:bCs/>
          <w:color w:val="auto"/>
          <w:lang w:val="ru-RU"/>
        </w:rPr>
      </w:pPr>
      <w:r w:rsidRPr="00525D78">
        <w:rPr>
          <w:bCs/>
          <w:color w:val="auto"/>
        </w:rPr>
        <w:t>до протоколу №</w:t>
      </w:r>
      <w:r w:rsidRPr="00525D78">
        <w:rPr>
          <w:bCs/>
          <w:color w:val="auto"/>
          <w:lang w:val="ru-RU"/>
        </w:rPr>
        <w:t xml:space="preserve"> </w:t>
      </w:r>
      <w:r w:rsidRPr="00525D78">
        <w:rPr>
          <w:bCs/>
          <w:color w:val="auto"/>
        </w:rPr>
        <w:t xml:space="preserve">1 від </w:t>
      </w:r>
      <w:r>
        <w:rPr>
          <w:bCs/>
          <w:color w:val="auto"/>
          <w:lang w:val="ru-RU"/>
        </w:rPr>
        <w:t>1</w:t>
      </w:r>
      <w:r w:rsidR="00F56B77">
        <w:rPr>
          <w:bCs/>
          <w:color w:val="auto"/>
          <w:lang w:val="ru-RU"/>
        </w:rPr>
        <w:t>0</w:t>
      </w:r>
      <w:r>
        <w:rPr>
          <w:bCs/>
          <w:color w:val="auto"/>
        </w:rPr>
        <w:t>.03.20</w:t>
      </w:r>
      <w:r w:rsidR="00F56B77">
        <w:rPr>
          <w:bCs/>
          <w:color w:val="auto"/>
        </w:rPr>
        <w:t>20</w:t>
      </w:r>
      <w:r>
        <w:rPr>
          <w:bCs/>
          <w:color w:val="auto"/>
        </w:rPr>
        <w:t xml:space="preserve"> року</w:t>
      </w:r>
    </w:p>
    <w:p w:rsidR="00CB740F" w:rsidRPr="00525D78" w:rsidRDefault="00CB740F" w:rsidP="00B34AE9">
      <w:pPr>
        <w:pStyle w:val="a7"/>
        <w:rPr>
          <w:b/>
          <w:szCs w:val="28"/>
          <w:lang w:val="ru-RU"/>
        </w:rPr>
      </w:pPr>
    </w:p>
    <w:p w:rsidR="00CB740F" w:rsidRPr="00AA3A10" w:rsidRDefault="00CB740F" w:rsidP="005B3EEC">
      <w:pPr>
        <w:pStyle w:val="a7"/>
        <w:ind w:left="-567" w:firstLine="567"/>
        <w:jc w:val="center"/>
        <w:rPr>
          <w:b/>
          <w:sz w:val="24"/>
          <w:szCs w:val="24"/>
        </w:rPr>
      </w:pPr>
      <w:r w:rsidRPr="00AA3A10">
        <w:rPr>
          <w:b/>
          <w:sz w:val="24"/>
          <w:szCs w:val="24"/>
        </w:rPr>
        <w:t>Оголошення</w:t>
      </w:r>
    </w:p>
    <w:p w:rsidR="00CB740F" w:rsidRPr="00AA3A10" w:rsidRDefault="00CB740F" w:rsidP="0060365F">
      <w:pPr>
        <w:pStyle w:val="Default"/>
        <w:ind w:left="-567" w:firstLine="567"/>
        <w:jc w:val="center"/>
        <w:rPr>
          <w:b/>
          <w:bCs/>
          <w:color w:val="auto"/>
          <w:lang w:val="ru-RU"/>
        </w:rPr>
      </w:pPr>
      <w:r w:rsidRPr="00AA3A10">
        <w:rPr>
          <w:b/>
        </w:rPr>
        <w:t xml:space="preserve">про проведення конкурсу на зайняття </w:t>
      </w:r>
      <w:r w:rsidRPr="00AA3A10">
        <w:rPr>
          <w:b/>
          <w:bCs/>
          <w:color w:val="auto"/>
        </w:rPr>
        <w:t>вакантної посади</w:t>
      </w:r>
      <w:r w:rsidRPr="00AA3A10">
        <w:rPr>
          <w:b/>
          <w:bCs/>
          <w:color w:val="auto"/>
          <w:lang w:val="ru-RU"/>
        </w:rPr>
        <w:t xml:space="preserve"> </w:t>
      </w:r>
    </w:p>
    <w:p w:rsidR="00CB740F" w:rsidRPr="00AA3A10" w:rsidRDefault="00CB740F" w:rsidP="0060365F">
      <w:pPr>
        <w:pStyle w:val="Default"/>
        <w:ind w:left="-567" w:firstLine="567"/>
        <w:jc w:val="center"/>
        <w:rPr>
          <w:b/>
          <w:bCs/>
          <w:color w:val="auto"/>
          <w:lang w:val="ru-RU"/>
        </w:rPr>
      </w:pPr>
      <w:r w:rsidRPr="00AA3A10">
        <w:rPr>
          <w:b/>
          <w:bCs/>
          <w:color w:val="auto"/>
        </w:rPr>
        <w:t xml:space="preserve">директора </w:t>
      </w:r>
      <w:r w:rsidRPr="00AA3A10">
        <w:rPr>
          <w:b/>
          <w:bCs/>
          <w:kern w:val="36"/>
        </w:rPr>
        <w:t xml:space="preserve">комунального некомерційного підприємства </w:t>
      </w:r>
    </w:p>
    <w:p w:rsidR="00CB740F" w:rsidRPr="00AE2D9A" w:rsidRDefault="00CB740F" w:rsidP="00A73CC7">
      <w:pPr>
        <w:pStyle w:val="Default"/>
        <w:ind w:left="-567" w:firstLine="567"/>
        <w:jc w:val="center"/>
        <w:rPr>
          <w:b/>
          <w:bCs/>
          <w:kern w:val="36"/>
        </w:rPr>
      </w:pPr>
      <w:r w:rsidRPr="00AA3A10">
        <w:rPr>
          <w:b/>
          <w:bCs/>
          <w:kern w:val="36"/>
        </w:rPr>
        <w:t xml:space="preserve"> </w:t>
      </w:r>
      <w:r w:rsidRPr="00AE2D9A">
        <w:rPr>
          <w:b/>
          <w:bCs/>
          <w:kern w:val="36"/>
        </w:rPr>
        <w:t>«</w:t>
      </w:r>
      <w:r w:rsidRPr="00AE2D9A">
        <w:rPr>
          <w:b/>
        </w:rPr>
        <w:t xml:space="preserve">Міська </w:t>
      </w:r>
      <w:r w:rsidR="00F56B77">
        <w:rPr>
          <w:b/>
        </w:rPr>
        <w:t xml:space="preserve">дитяча </w:t>
      </w:r>
      <w:r w:rsidRPr="00AE2D9A">
        <w:rPr>
          <w:b/>
        </w:rPr>
        <w:t>стоматологічна поліклініка</w:t>
      </w:r>
      <w:r w:rsidRPr="00AE2D9A">
        <w:rPr>
          <w:b/>
          <w:bCs/>
          <w:kern w:val="36"/>
        </w:rPr>
        <w:t xml:space="preserve">» </w:t>
      </w:r>
    </w:p>
    <w:p w:rsidR="00CB740F" w:rsidRPr="0072445A" w:rsidRDefault="00842DAE" w:rsidP="00A73CC7">
      <w:pPr>
        <w:pStyle w:val="Default"/>
        <w:ind w:left="-567" w:firstLine="567"/>
        <w:jc w:val="center"/>
        <w:rPr>
          <w:b/>
          <w:bCs/>
          <w:kern w:val="36"/>
        </w:rPr>
      </w:pPr>
      <w:r>
        <w:rPr>
          <w:b/>
          <w:bCs/>
          <w:kern w:val="36"/>
        </w:rPr>
        <w:t>Рівненської міської ради</w:t>
      </w:r>
    </w:p>
    <w:p w:rsidR="00CB740F" w:rsidRPr="00AA3A10" w:rsidRDefault="00CB740F" w:rsidP="005B3EEC">
      <w:pPr>
        <w:pStyle w:val="Default"/>
        <w:jc w:val="both"/>
        <w:rPr>
          <w:color w:val="auto"/>
        </w:rPr>
      </w:pPr>
    </w:p>
    <w:p w:rsidR="00CB740F" w:rsidRPr="00AA3A10" w:rsidRDefault="00CB740F" w:rsidP="005B3EEC">
      <w:pPr>
        <w:pStyle w:val="Default"/>
        <w:jc w:val="both"/>
        <w:rPr>
          <w:color w:val="auto"/>
        </w:rPr>
      </w:pPr>
    </w:p>
    <w:p w:rsidR="00CB740F" w:rsidRPr="00AE2D9A" w:rsidRDefault="00CB740F" w:rsidP="005B3EEC">
      <w:pPr>
        <w:pStyle w:val="Default"/>
        <w:ind w:left="-567" w:firstLine="567"/>
        <w:jc w:val="both"/>
        <w:rPr>
          <w:bCs/>
          <w:kern w:val="36"/>
        </w:rPr>
      </w:pPr>
      <w:r w:rsidRPr="00AE2D9A">
        <w:rPr>
          <w:b/>
          <w:bCs/>
          <w:color w:val="auto"/>
        </w:rPr>
        <w:t xml:space="preserve">Оголошується конкурс на зайняття вакантної посади директора </w:t>
      </w:r>
      <w:r w:rsidRPr="00AE2D9A">
        <w:rPr>
          <w:bCs/>
          <w:kern w:val="36"/>
        </w:rPr>
        <w:t>комунального некомерційного підприємства «</w:t>
      </w:r>
      <w:r w:rsidRPr="00AE2D9A">
        <w:t xml:space="preserve">Міська </w:t>
      </w:r>
      <w:r w:rsidR="00F56B77">
        <w:t xml:space="preserve">дитяча </w:t>
      </w:r>
      <w:r w:rsidRPr="00AE2D9A">
        <w:t>стоматологічна поліклініка</w:t>
      </w:r>
      <w:r w:rsidRPr="00AE2D9A">
        <w:rPr>
          <w:bCs/>
          <w:kern w:val="36"/>
        </w:rPr>
        <w:t>»</w:t>
      </w:r>
      <w:r w:rsidRPr="00AE2D9A">
        <w:rPr>
          <w:b/>
          <w:bCs/>
          <w:kern w:val="36"/>
        </w:rPr>
        <w:t xml:space="preserve"> </w:t>
      </w:r>
      <w:r w:rsidRPr="00AE2D9A">
        <w:rPr>
          <w:bCs/>
          <w:kern w:val="36"/>
        </w:rPr>
        <w:t xml:space="preserve"> Рівненської міської ради.</w:t>
      </w:r>
    </w:p>
    <w:p w:rsidR="00CB740F" w:rsidRPr="00AE2D9A" w:rsidRDefault="00CB740F" w:rsidP="00A73CC7">
      <w:pPr>
        <w:shd w:val="clear" w:color="auto" w:fill="FFFFFF"/>
        <w:spacing w:after="0" w:line="240" w:lineRule="auto"/>
        <w:ind w:left="-567" w:firstLine="567"/>
        <w:jc w:val="both"/>
        <w:rPr>
          <w:rFonts w:ascii="Times New Roman" w:hAnsi="Times New Roman"/>
          <w:sz w:val="24"/>
          <w:szCs w:val="24"/>
        </w:rPr>
      </w:pPr>
      <w:r w:rsidRPr="00AE2D9A">
        <w:rPr>
          <w:rFonts w:ascii="Times New Roman" w:hAnsi="Times New Roman"/>
          <w:b/>
          <w:bCs/>
          <w:sz w:val="24"/>
          <w:szCs w:val="24"/>
        </w:rPr>
        <w:t xml:space="preserve">Правові підстави проведення конкурсу: </w:t>
      </w:r>
      <w:r w:rsidRPr="00AE2D9A">
        <w:rPr>
          <w:rFonts w:ascii="Times New Roman" w:hAnsi="Times New Roman"/>
          <w:sz w:val="24"/>
          <w:szCs w:val="24"/>
        </w:rPr>
        <w:t xml:space="preserve">Закон України «Основи законодавства України про охорону здоров'я» </w:t>
      </w:r>
      <w:r w:rsidRPr="00AE2D9A">
        <w:rPr>
          <w:rFonts w:ascii="Times New Roman" w:hAnsi="Times New Roman"/>
          <w:sz w:val="24"/>
          <w:szCs w:val="24"/>
          <w:shd w:val="clear" w:color="auto" w:fill="FFFFFF"/>
        </w:rPr>
        <w:t>від </w:t>
      </w:r>
      <w:r w:rsidRPr="00AE2D9A">
        <w:rPr>
          <w:rFonts w:ascii="Times New Roman" w:hAnsi="Times New Roman"/>
          <w:sz w:val="24"/>
          <w:szCs w:val="24"/>
          <w:bdr w:val="none" w:sz="0" w:space="0" w:color="auto" w:frame="1"/>
          <w:shd w:val="clear" w:color="auto" w:fill="FFFFFF"/>
        </w:rPr>
        <w:t>19.11.1992</w:t>
      </w:r>
      <w:r w:rsidRPr="00AE2D9A">
        <w:rPr>
          <w:rFonts w:ascii="Times New Roman" w:hAnsi="Times New Roman"/>
          <w:sz w:val="24"/>
          <w:szCs w:val="24"/>
          <w:shd w:val="clear" w:color="auto" w:fill="FFFFFF"/>
        </w:rPr>
        <w:t> № </w:t>
      </w:r>
      <w:r w:rsidRPr="00AE2D9A">
        <w:rPr>
          <w:rFonts w:ascii="Times New Roman" w:hAnsi="Times New Roman"/>
          <w:bCs/>
          <w:sz w:val="24"/>
          <w:szCs w:val="24"/>
          <w:bdr w:val="none" w:sz="0" w:space="0" w:color="auto" w:frame="1"/>
          <w:shd w:val="clear" w:color="auto" w:fill="FFFFFF"/>
        </w:rPr>
        <w:t>2801-XII (зі змінами)</w:t>
      </w:r>
      <w:r w:rsidRPr="00AE2D9A">
        <w:rPr>
          <w:rFonts w:ascii="Times New Roman" w:hAnsi="Times New Roman"/>
          <w:sz w:val="24"/>
          <w:szCs w:val="24"/>
        </w:rPr>
        <w:t>, постанова Кабінету Міністрів України від 27.12.2017 № 1094 «Про затвердження Порядку проведення конкурсу на зайняття посади керівника державного, комунального закладу охорони здоров’я», наказ управління охорони здоров’я виконавчого комітету Рівненської міської ради</w:t>
      </w:r>
      <w:r w:rsidRPr="00AE2D9A">
        <w:rPr>
          <w:rFonts w:ascii="Times New Roman" w:hAnsi="Times New Roman"/>
          <w:bCs/>
          <w:sz w:val="24"/>
          <w:szCs w:val="24"/>
        </w:rPr>
        <w:t xml:space="preserve"> від </w:t>
      </w:r>
      <w:r w:rsidR="00F56B77">
        <w:rPr>
          <w:rFonts w:ascii="Times New Roman" w:hAnsi="Times New Roman"/>
          <w:bCs/>
          <w:sz w:val="24"/>
          <w:szCs w:val="24"/>
        </w:rPr>
        <w:t>13</w:t>
      </w:r>
      <w:r w:rsidRPr="00AE2D9A">
        <w:rPr>
          <w:rFonts w:ascii="Times New Roman" w:hAnsi="Times New Roman"/>
          <w:bCs/>
          <w:sz w:val="24"/>
          <w:szCs w:val="24"/>
        </w:rPr>
        <w:t>.1</w:t>
      </w:r>
      <w:r w:rsidR="00F56B77">
        <w:rPr>
          <w:rFonts w:ascii="Times New Roman" w:hAnsi="Times New Roman"/>
          <w:bCs/>
          <w:sz w:val="24"/>
          <w:szCs w:val="24"/>
        </w:rPr>
        <w:t>2</w:t>
      </w:r>
      <w:r w:rsidRPr="00AE2D9A">
        <w:rPr>
          <w:rFonts w:ascii="Times New Roman" w:hAnsi="Times New Roman"/>
          <w:bCs/>
          <w:sz w:val="24"/>
          <w:szCs w:val="24"/>
        </w:rPr>
        <w:t>.201</w:t>
      </w:r>
      <w:r w:rsidR="00F56B77">
        <w:rPr>
          <w:rFonts w:ascii="Times New Roman" w:hAnsi="Times New Roman"/>
          <w:bCs/>
          <w:sz w:val="24"/>
          <w:szCs w:val="24"/>
        </w:rPr>
        <w:t>9</w:t>
      </w:r>
      <w:r w:rsidRPr="00AE2D9A">
        <w:rPr>
          <w:rFonts w:ascii="Times New Roman" w:hAnsi="Times New Roman"/>
          <w:bCs/>
          <w:sz w:val="24"/>
          <w:szCs w:val="24"/>
        </w:rPr>
        <w:t xml:space="preserve"> № 1</w:t>
      </w:r>
      <w:r w:rsidR="00F56B77">
        <w:rPr>
          <w:rFonts w:ascii="Times New Roman" w:hAnsi="Times New Roman"/>
          <w:bCs/>
          <w:sz w:val="24"/>
          <w:szCs w:val="24"/>
        </w:rPr>
        <w:t>61</w:t>
      </w:r>
      <w:r w:rsidRPr="00AE2D9A">
        <w:rPr>
          <w:rFonts w:ascii="Times New Roman" w:hAnsi="Times New Roman"/>
          <w:bCs/>
          <w:sz w:val="24"/>
          <w:szCs w:val="24"/>
        </w:rPr>
        <w:t xml:space="preserve"> </w:t>
      </w:r>
      <w:r w:rsidRPr="00AE2D9A">
        <w:rPr>
          <w:rFonts w:ascii="Times New Roman" w:hAnsi="Times New Roman"/>
          <w:sz w:val="24"/>
          <w:szCs w:val="24"/>
        </w:rPr>
        <w:t>«Про утворення постійно діючої конкурсної комісії для проведення конкурсів на зайняття посад керівників закладів охорони здоров’я м.</w:t>
      </w:r>
      <w:r w:rsidR="00F56B77">
        <w:rPr>
          <w:rFonts w:ascii="Times New Roman" w:hAnsi="Times New Roman"/>
          <w:sz w:val="24"/>
          <w:szCs w:val="24"/>
        </w:rPr>
        <w:t xml:space="preserve"> </w:t>
      </w:r>
      <w:r w:rsidRPr="00AE2D9A">
        <w:rPr>
          <w:rFonts w:ascii="Times New Roman" w:hAnsi="Times New Roman"/>
          <w:sz w:val="24"/>
          <w:szCs w:val="24"/>
        </w:rPr>
        <w:t xml:space="preserve">Рівне», наказ управління охорони здоров’я виконавчого комітету Рівненської міської ради </w:t>
      </w:r>
      <w:r w:rsidR="00F56B77">
        <w:rPr>
          <w:rFonts w:ascii="Times New Roman" w:hAnsi="Times New Roman"/>
          <w:sz w:val="24"/>
          <w:szCs w:val="24"/>
        </w:rPr>
        <w:t xml:space="preserve"> від 28.12.2019 </w:t>
      </w:r>
      <w:r w:rsidR="007530BA">
        <w:rPr>
          <w:rFonts w:ascii="Times New Roman" w:hAnsi="Times New Roman"/>
          <w:sz w:val="24"/>
          <w:szCs w:val="24"/>
        </w:rPr>
        <w:t xml:space="preserve">№ 172 </w:t>
      </w:r>
      <w:r w:rsidR="00F56B77">
        <w:rPr>
          <w:rFonts w:ascii="Times New Roman" w:hAnsi="Times New Roman"/>
          <w:sz w:val="24"/>
          <w:szCs w:val="24"/>
        </w:rPr>
        <w:t>«Про внесення змін до наказу управління охорони здоров’я від 13.12.2019 № 161</w:t>
      </w:r>
      <w:r w:rsidR="00C55F60">
        <w:rPr>
          <w:rFonts w:ascii="Times New Roman" w:hAnsi="Times New Roman"/>
          <w:sz w:val="24"/>
          <w:szCs w:val="24"/>
        </w:rPr>
        <w:t>»</w:t>
      </w:r>
      <w:r w:rsidR="00F56B77">
        <w:rPr>
          <w:rFonts w:ascii="Times New Roman" w:hAnsi="Times New Roman"/>
          <w:sz w:val="24"/>
          <w:szCs w:val="24"/>
        </w:rPr>
        <w:t xml:space="preserve">, </w:t>
      </w:r>
      <w:r w:rsidR="00F56B77" w:rsidRPr="00AE2D9A">
        <w:rPr>
          <w:rFonts w:ascii="Times New Roman" w:hAnsi="Times New Roman"/>
          <w:sz w:val="24"/>
          <w:szCs w:val="24"/>
        </w:rPr>
        <w:t xml:space="preserve">наказ управління охорони здоров’я виконавчого комітету Рівненської міської ради </w:t>
      </w:r>
      <w:r w:rsidRPr="00AE2D9A">
        <w:rPr>
          <w:rFonts w:ascii="Times New Roman" w:hAnsi="Times New Roman"/>
          <w:sz w:val="24"/>
          <w:szCs w:val="24"/>
        </w:rPr>
        <w:t xml:space="preserve">від </w:t>
      </w:r>
      <w:r w:rsidRPr="00262F2F">
        <w:rPr>
          <w:rFonts w:ascii="Times New Roman" w:hAnsi="Times New Roman"/>
          <w:sz w:val="24"/>
          <w:szCs w:val="24"/>
        </w:rPr>
        <w:t>0</w:t>
      </w:r>
      <w:r w:rsidR="00F56B77">
        <w:rPr>
          <w:rFonts w:ascii="Times New Roman" w:hAnsi="Times New Roman"/>
          <w:sz w:val="24"/>
          <w:szCs w:val="24"/>
        </w:rPr>
        <w:t>3</w:t>
      </w:r>
      <w:r w:rsidRPr="00262F2F">
        <w:rPr>
          <w:rFonts w:ascii="Times New Roman" w:hAnsi="Times New Roman"/>
          <w:sz w:val="24"/>
          <w:szCs w:val="24"/>
        </w:rPr>
        <w:t xml:space="preserve">.03.2019 № </w:t>
      </w:r>
      <w:r w:rsidR="00F56B77">
        <w:rPr>
          <w:rFonts w:ascii="Times New Roman" w:hAnsi="Times New Roman"/>
          <w:sz w:val="24"/>
          <w:szCs w:val="24"/>
        </w:rPr>
        <w:t>23</w:t>
      </w:r>
      <w:r w:rsidRPr="00AE2D9A">
        <w:rPr>
          <w:rFonts w:ascii="Times New Roman" w:hAnsi="Times New Roman"/>
          <w:bCs/>
          <w:sz w:val="24"/>
          <w:szCs w:val="24"/>
        </w:rPr>
        <w:t xml:space="preserve"> «Про проведення  конкурсу на зайняття вакантної посади </w:t>
      </w:r>
      <w:r w:rsidR="00F56B77">
        <w:rPr>
          <w:rFonts w:ascii="Times New Roman" w:hAnsi="Times New Roman"/>
          <w:bCs/>
          <w:sz w:val="24"/>
          <w:szCs w:val="24"/>
        </w:rPr>
        <w:t>керівника</w:t>
      </w:r>
      <w:r w:rsidRPr="00AE2D9A">
        <w:rPr>
          <w:rFonts w:ascii="Times New Roman" w:hAnsi="Times New Roman"/>
          <w:bCs/>
          <w:sz w:val="24"/>
          <w:szCs w:val="24"/>
        </w:rPr>
        <w:t xml:space="preserve"> комунального некомерційного підприємства </w:t>
      </w:r>
      <w:r w:rsidRPr="00AE2D9A">
        <w:rPr>
          <w:rFonts w:ascii="Times New Roman" w:hAnsi="Times New Roman"/>
          <w:bCs/>
          <w:kern w:val="36"/>
          <w:sz w:val="24"/>
          <w:szCs w:val="24"/>
        </w:rPr>
        <w:t>«</w:t>
      </w:r>
      <w:r w:rsidRPr="00AE2D9A">
        <w:rPr>
          <w:rFonts w:ascii="Times New Roman" w:hAnsi="Times New Roman"/>
          <w:sz w:val="24"/>
          <w:szCs w:val="24"/>
        </w:rPr>
        <w:t xml:space="preserve">Міська </w:t>
      </w:r>
      <w:r w:rsidR="00F56B77">
        <w:rPr>
          <w:rFonts w:ascii="Times New Roman" w:hAnsi="Times New Roman"/>
          <w:sz w:val="24"/>
          <w:szCs w:val="24"/>
        </w:rPr>
        <w:t xml:space="preserve">дитяча </w:t>
      </w:r>
      <w:r w:rsidRPr="00AE2D9A">
        <w:rPr>
          <w:rFonts w:ascii="Times New Roman" w:hAnsi="Times New Roman"/>
          <w:sz w:val="24"/>
          <w:szCs w:val="24"/>
        </w:rPr>
        <w:t>стоматологічна поліклініка</w:t>
      </w:r>
      <w:r w:rsidRPr="00AE2D9A">
        <w:rPr>
          <w:rFonts w:ascii="Times New Roman" w:hAnsi="Times New Roman"/>
          <w:bCs/>
          <w:kern w:val="36"/>
          <w:sz w:val="24"/>
          <w:szCs w:val="24"/>
        </w:rPr>
        <w:t xml:space="preserve">» </w:t>
      </w:r>
      <w:r w:rsidRPr="00AE2D9A">
        <w:rPr>
          <w:rFonts w:ascii="Times New Roman" w:hAnsi="Times New Roman"/>
          <w:bCs/>
          <w:sz w:val="24"/>
          <w:szCs w:val="24"/>
        </w:rPr>
        <w:t>Рівненської міської ради.</w:t>
      </w:r>
    </w:p>
    <w:p w:rsidR="00CB740F" w:rsidRPr="00AE2D9A" w:rsidRDefault="00CB740F" w:rsidP="000E6EEB">
      <w:pPr>
        <w:pStyle w:val="Default"/>
        <w:ind w:left="-567" w:firstLine="567"/>
        <w:jc w:val="both"/>
        <w:rPr>
          <w:bCs/>
          <w:kern w:val="36"/>
        </w:rPr>
      </w:pPr>
      <w:r w:rsidRPr="00AE2D9A">
        <w:rPr>
          <w:b/>
          <w:bCs/>
          <w:color w:val="auto"/>
        </w:rPr>
        <w:t>Найменування закладу:</w:t>
      </w:r>
      <w:r w:rsidR="00842DAE">
        <w:rPr>
          <w:b/>
          <w:bCs/>
          <w:color w:val="auto"/>
        </w:rPr>
        <w:t xml:space="preserve"> </w:t>
      </w:r>
      <w:r w:rsidRPr="00AE2D9A">
        <w:rPr>
          <w:bCs/>
          <w:kern w:val="36"/>
        </w:rPr>
        <w:t>Комун</w:t>
      </w:r>
      <w:r w:rsidR="00262F2F">
        <w:rPr>
          <w:bCs/>
          <w:kern w:val="36"/>
        </w:rPr>
        <w:t xml:space="preserve">альне некомерційне підприємство </w:t>
      </w:r>
      <w:r w:rsidRPr="00AE2D9A">
        <w:rPr>
          <w:bCs/>
          <w:kern w:val="36"/>
        </w:rPr>
        <w:t>«</w:t>
      </w:r>
      <w:r w:rsidRPr="00AE2D9A">
        <w:t xml:space="preserve">Міська </w:t>
      </w:r>
      <w:r w:rsidR="00F56B77">
        <w:t xml:space="preserve">дитяча </w:t>
      </w:r>
      <w:r w:rsidRPr="00AE2D9A">
        <w:t>стоматологічна поліклініка</w:t>
      </w:r>
      <w:r w:rsidRPr="00AE2D9A">
        <w:rPr>
          <w:bCs/>
          <w:kern w:val="36"/>
        </w:rPr>
        <w:t>» Рівненської міської ради.</w:t>
      </w:r>
    </w:p>
    <w:p w:rsidR="00CB740F" w:rsidRPr="00AE2D9A" w:rsidRDefault="00CB740F" w:rsidP="000E6EEB">
      <w:pPr>
        <w:spacing w:after="0" w:line="240" w:lineRule="auto"/>
        <w:ind w:left="-567" w:firstLine="567"/>
        <w:jc w:val="both"/>
        <w:rPr>
          <w:rFonts w:ascii="Times New Roman" w:hAnsi="Times New Roman"/>
          <w:sz w:val="24"/>
          <w:szCs w:val="24"/>
        </w:rPr>
      </w:pPr>
      <w:r w:rsidRPr="00AE2D9A">
        <w:rPr>
          <w:rFonts w:ascii="Times New Roman" w:hAnsi="Times New Roman"/>
          <w:b/>
          <w:bCs/>
          <w:sz w:val="24"/>
          <w:szCs w:val="24"/>
        </w:rPr>
        <w:t>Скорочен</w:t>
      </w:r>
      <w:r w:rsidR="00C55F60">
        <w:rPr>
          <w:rFonts w:ascii="Times New Roman" w:hAnsi="Times New Roman"/>
          <w:b/>
          <w:bCs/>
          <w:sz w:val="24"/>
          <w:szCs w:val="24"/>
        </w:rPr>
        <w:t>е</w:t>
      </w:r>
      <w:r w:rsidRPr="00AE2D9A">
        <w:rPr>
          <w:rFonts w:ascii="Times New Roman" w:hAnsi="Times New Roman"/>
          <w:b/>
          <w:bCs/>
          <w:sz w:val="24"/>
          <w:szCs w:val="24"/>
        </w:rPr>
        <w:t xml:space="preserve"> найменування українською мовою: </w:t>
      </w:r>
      <w:r w:rsidRPr="00AE2D9A">
        <w:rPr>
          <w:rFonts w:ascii="Times New Roman" w:hAnsi="Times New Roman"/>
          <w:sz w:val="24"/>
          <w:szCs w:val="24"/>
        </w:rPr>
        <w:t>КНП «</w:t>
      </w:r>
      <w:r w:rsidRPr="00AE2D9A">
        <w:rPr>
          <w:rFonts w:ascii="Times New Roman" w:hAnsi="Times New Roman"/>
          <w:sz w:val="24"/>
          <w:szCs w:val="24"/>
          <w:lang w:val="ru-RU"/>
        </w:rPr>
        <w:t>М</w:t>
      </w:r>
      <w:r w:rsidR="00F56B77">
        <w:rPr>
          <w:rFonts w:ascii="Times New Roman" w:hAnsi="Times New Roman"/>
          <w:sz w:val="24"/>
          <w:szCs w:val="24"/>
          <w:lang w:val="ru-RU"/>
        </w:rPr>
        <w:t>Д</w:t>
      </w:r>
      <w:r w:rsidRPr="00AE2D9A">
        <w:rPr>
          <w:rFonts w:ascii="Times New Roman" w:hAnsi="Times New Roman"/>
          <w:sz w:val="24"/>
          <w:szCs w:val="24"/>
          <w:lang w:val="ru-RU"/>
        </w:rPr>
        <w:t>СП</w:t>
      </w:r>
      <w:r w:rsidRPr="00AE2D9A">
        <w:rPr>
          <w:rFonts w:ascii="Times New Roman" w:hAnsi="Times New Roman"/>
          <w:sz w:val="24"/>
          <w:szCs w:val="24"/>
        </w:rPr>
        <w:t>» РМР.</w:t>
      </w:r>
    </w:p>
    <w:p w:rsidR="00CB740F" w:rsidRPr="00AE2D9A" w:rsidRDefault="00CB740F" w:rsidP="005B3EEC">
      <w:pPr>
        <w:pStyle w:val="Default"/>
        <w:ind w:left="-567" w:firstLine="567"/>
        <w:jc w:val="both"/>
        <w:rPr>
          <w:lang w:val="ru-RU"/>
        </w:rPr>
      </w:pPr>
      <w:r w:rsidRPr="00AE2D9A">
        <w:rPr>
          <w:b/>
          <w:bCs/>
          <w:color w:val="auto"/>
        </w:rPr>
        <w:t xml:space="preserve">Юридичне та фактичне місцезнаходження закладу: </w:t>
      </w:r>
      <w:r w:rsidRPr="00262F2F">
        <w:rPr>
          <w:color w:val="auto"/>
        </w:rPr>
        <w:t>330</w:t>
      </w:r>
      <w:r w:rsidR="00F56B77">
        <w:rPr>
          <w:color w:val="auto"/>
        </w:rPr>
        <w:t>14</w:t>
      </w:r>
      <w:r w:rsidRPr="00262F2F">
        <w:rPr>
          <w:color w:val="auto"/>
        </w:rPr>
        <w:t>,</w:t>
      </w:r>
      <w:r w:rsidRPr="00AE2D9A">
        <w:t xml:space="preserve"> Рівненська область, місто Рівне, ву</w:t>
      </w:r>
      <w:r>
        <w:t xml:space="preserve">лиця </w:t>
      </w:r>
      <w:r w:rsidR="00F56B77">
        <w:t>Марка Вовчка</w:t>
      </w:r>
      <w:r w:rsidRPr="00AE2D9A">
        <w:t xml:space="preserve">, </w:t>
      </w:r>
      <w:r w:rsidR="00F56B77">
        <w:t>1</w:t>
      </w:r>
      <w:r w:rsidRPr="00AE2D9A">
        <w:t>4.</w:t>
      </w:r>
    </w:p>
    <w:p w:rsidR="00CB740F" w:rsidRPr="006D47FD" w:rsidRDefault="00CB740F" w:rsidP="005B3EEC">
      <w:pPr>
        <w:pStyle w:val="Default"/>
        <w:ind w:left="-567" w:firstLine="567"/>
        <w:jc w:val="both"/>
        <w:rPr>
          <w:color w:val="auto"/>
          <w:lang w:val="ru-RU"/>
        </w:rPr>
      </w:pPr>
      <w:r w:rsidRPr="006D47FD">
        <w:rPr>
          <w:b/>
          <w:bCs/>
          <w:color w:val="auto"/>
        </w:rPr>
        <w:t xml:space="preserve">Основні напрями його діяльності: </w:t>
      </w:r>
      <w:r w:rsidRPr="006D47FD">
        <w:rPr>
          <w:color w:val="auto"/>
        </w:rPr>
        <w:t xml:space="preserve">код КВЕД 86.10 Діяльність лікарняних закладів. </w:t>
      </w:r>
    </w:p>
    <w:p w:rsidR="009A3514" w:rsidRPr="006D47FD" w:rsidRDefault="00CB740F" w:rsidP="009A3514">
      <w:pPr>
        <w:spacing w:after="0"/>
        <w:ind w:firstLine="709"/>
        <w:jc w:val="both"/>
        <w:rPr>
          <w:rFonts w:ascii="Times New Roman" w:hAnsi="Times New Roman"/>
          <w:sz w:val="24"/>
          <w:szCs w:val="24"/>
        </w:rPr>
      </w:pPr>
      <w:r w:rsidRPr="006D47FD">
        <w:rPr>
          <w:rFonts w:ascii="Times New Roman" w:hAnsi="Times New Roman"/>
          <w:sz w:val="24"/>
          <w:szCs w:val="24"/>
        </w:rPr>
        <w:t>Комуна</w:t>
      </w:r>
      <w:r w:rsidR="00262F2F" w:rsidRPr="006D47FD">
        <w:rPr>
          <w:rFonts w:ascii="Times New Roman" w:hAnsi="Times New Roman"/>
          <w:sz w:val="24"/>
          <w:szCs w:val="24"/>
        </w:rPr>
        <w:t>льне некомерційне підприємство «</w:t>
      </w:r>
      <w:r w:rsidRPr="006D47FD">
        <w:rPr>
          <w:rFonts w:ascii="Times New Roman" w:hAnsi="Times New Roman"/>
          <w:sz w:val="24"/>
          <w:szCs w:val="24"/>
        </w:rPr>
        <w:t>Мі</w:t>
      </w:r>
      <w:r w:rsidR="00262F2F" w:rsidRPr="006D47FD">
        <w:rPr>
          <w:rFonts w:ascii="Times New Roman" w:hAnsi="Times New Roman"/>
          <w:sz w:val="24"/>
          <w:szCs w:val="24"/>
        </w:rPr>
        <w:t xml:space="preserve">ська </w:t>
      </w:r>
      <w:r w:rsidR="00C55F60" w:rsidRPr="006D47FD">
        <w:rPr>
          <w:rFonts w:ascii="Times New Roman" w:hAnsi="Times New Roman"/>
          <w:sz w:val="24"/>
          <w:szCs w:val="24"/>
        </w:rPr>
        <w:t xml:space="preserve">дитяча </w:t>
      </w:r>
      <w:r w:rsidR="00262F2F" w:rsidRPr="006D47FD">
        <w:rPr>
          <w:rFonts w:ascii="Times New Roman" w:hAnsi="Times New Roman"/>
          <w:sz w:val="24"/>
          <w:szCs w:val="24"/>
        </w:rPr>
        <w:t>стоматологічна поліклініка»</w:t>
      </w:r>
      <w:r w:rsidRPr="006D47FD">
        <w:rPr>
          <w:rFonts w:ascii="Times New Roman" w:hAnsi="Times New Roman"/>
          <w:sz w:val="24"/>
          <w:szCs w:val="24"/>
        </w:rPr>
        <w:t xml:space="preserve"> Рівненської міської ради (далі – Підприємство) </w:t>
      </w:r>
      <w:r w:rsidR="006D47FD" w:rsidRPr="006D47FD">
        <w:rPr>
          <w:rFonts w:ascii="Times New Roman" w:hAnsi="Times New Roman"/>
          <w:sz w:val="24"/>
          <w:szCs w:val="24"/>
        </w:rPr>
        <w:t>є закладом охорони здоров’я, що надає кваліфіковану спеціалізовану стоматологічну допомогу дитячому населенню міста Рівне</w:t>
      </w:r>
      <w:r w:rsidR="009A3514" w:rsidRPr="006D47FD">
        <w:rPr>
          <w:rFonts w:ascii="Times New Roman" w:hAnsi="Times New Roman"/>
          <w:sz w:val="24"/>
          <w:szCs w:val="24"/>
        </w:rPr>
        <w:t>.</w:t>
      </w:r>
    </w:p>
    <w:p w:rsidR="009A3514" w:rsidRPr="006D47FD" w:rsidRDefault="009A3514" w:rsidP="009A3514">
      <w:pPr>
        <w:spacing w:after="0"/>
        <w:ind w:firstLine="709"/>
        <w:jc w:val="both"/>
        <w:rPr>
          <w:rFonts w:ascii="Times New Roman" w:hAnsi="Times New Roman"/>
          <w:sz w:val="24"/>
          <w:szCs w:val="24"/>
        </w:rPr>
      </w:pPr>
      <w:r w:rsidRPr="006D47FD">
        <w:rPr>
          <w:rFonts w:ascii="Times New Roman" w:hAnsi="Times New Roman"/>
          <w:sz w:val="24"/>
          <w:szCs w:val="24"/>
        </w:rPr>
        <w:t>1. Основною метою діяльності Підприємства є:</w:t>
      </w:r>
    </w:p>
    <w:p w:rsidR="009A3514" w:rsidRPr="006D47FD" w:rsidRDefault="009A3514" w:rsidP="009A3514">
      <w:pPr>
        <w:spacing w:after="0"/>
        <w:ind w:firstLine="709"/>
        <w:jc w:val="both"/>
        <w:rPr>
          <w:rFonts w:ascii="Times New Roman" w:hAnsi="Times New Roman"/>
          <w:sz w:val="24"/>
          <w:szCs w:val="24"/>
        </w:rPr>
      </w:pPr>
      <w:r w:rsidRPr="006D47FD">
        <w:rPr>
          <w:rFonts w:ascii="Times New Roman" w:hAnsi="Times New Roman"/>
          <w:sz w:val="24"/>
          <w:szCs w:val="24"/>
        </w:rPr>
        <w:t>1) надання дитячому населенню згідно з вимогами відповідних нормативно-правових актів стоматологічної допомоги, стоматологічних медичних послуг та інших видів медичної допомоги, спрямованих на збереження, поліпшення та відновлення здоров’я дитячого населення;</w:t>
      </w:r>
    </w:p>
    <w:p w:rsidR="009A3514" w:rsidRPr="006D47FD" w:rsidRDefault="009A3514" w:rsidP="009A3514">
      <w:pPr>
        <w:spacing w:after="0"/>
        <w:ind w:firstLine="709"/>
        <w:jc w:val="both"/>
        <w:rPr>
          <w:rFonts w:ascii="Times New Roman" w:hAnsi="Times New Roman"/>
          <w:sz w:val="24"/>
          <w:szCs w:val="24"/>
        </w:rPr>
      </w:pPr>
      <w:r w:rsidRPr="006D47FD">
        <w:rPr>
          <w:rFonts w:ascii="Times New Roman" w:hAnsi="Times New Roman"/>
          <w:sz w:val="24"/>
          <w:szCs w:val="24"/>
        </w:rPr>
        <w:t xml:space="preserve">2) здійснення іншої діяльності необхідної для належного забезпечення профілактики, діагностики та лікування зубів, </w:t>
      </w:r>
      <w:proofErr w:type="spellStart"/>
      <w:r w:rsidRPr="006D47FD">
        <w:rPr>
          <w:rFonts w:ascii="Times New Roman" w:hAnsi="Times New Roman"/>
          <w:sz w:val="24"/>
          <w:szCs w:val="24"/>
        </w:rPr>
        <w:t>зубо-щелепової</w:t>
      </w:r>
      <w:proofErr w:type="spellEnd"/>
      <w:r w:rsidRPr="006D47FD">
        <w:rPr>
          <w:rFonts w:ascii="Times New Roman" w:hAnsi="Times New Roman"/>
          <w:sz w:val="24"/>
          <w:szCs w:val="24"/>
        </w:rPr>
        <w:t xml:space="preserve"> системи;</w:t>
      </w:r>
    </w:p>
    <w:p w:rsidR="009A3514" w:rsidRPr="006D47FD" w:rsidRDefault="009A3514" w:rsidP="009A3514">
      <w:pPr>
        <w:spacing w:after="0"/>
        <w:ind w:firstLine="709"/>
        <w:jc w:val="both"/>
        <w:rPr>
          <w:rFonts w:ascii="Times New Roman" w:hAnsi="Times New Roman"/>
          <w:sz w:val="24"/>
          <w:szCs w:val="24"/>
        </w:rPr>
      </w:pPr>
      <w:r w:rsidRPr="006D47FD">
        <w:rPr>
          <w:rFonts w:ascii="Times New Roman" w:hAnsi="Times New Roman"/>
          <w:sz w:val="24"/>
          <w:szCs w:val="24"/>
        </w:rPr>
        <w:t>3) організація взаємодії з іншими закладами охорони здоров’я з метою забезпечення наступництва в наданні медичної допомоги на різних рівнях та ефективного використання ресурсів системи медичного обслуговування.</w:t>
      </w:r>
    </w:p>
    <w:p w:rsidR="009A3514" w:rsidRPr="006D47FD" w:rsidRDefault="009A3514" w:rsidP="009A3514">
      <w:pPr>
        <w:spacing w:after="0"/>
        <w:ind w:firstLine="709"/>
        <w:jc w:val="both"/>
        <w:rPr>
          <w:rFonts w:ascii="Times New Roman" w:hAnsi="Times New Roman"/>
          <w:sz w:val="24"/>
          <w:szCs w:val="24"/>
        </w:rPr>
      </w:pPr>
      <w:r w:rsidRPr="006D47FD">
        <w:rPr>
          <w:rFonts w:ascii="Times New Roman" w:hAnsi="Times New Roman"/>
          <w:sz w:val="24"/>
          <w:szCs w:val="24"/>
        </w:rPr>
        <w:t>2. Відповідно до поставленої мети предметом діяльності Підприємства є:</w:t>
      </w:r>
    </w:p>
    <w:p w:rsidR="009A3514" w:rsidRPr="006D47FD" w:rsidRDefault="009A3514" w:rsidP="009A3514">
      <w:pPr>
        <w:spacing w:after="0"/>
        <w:ind w:firstLine="709"/>
        <w:jc w:val="both"/>
        <w:rPr>
          <w:rFonts w:ascii="Times New Roman" w:hAnsi="Times New Roman"/>
          <w:sz w:val="24"/>
          <w:szCs w:val="24"/>
        </w:rPr>
      </w:pPr>
      <w:r w:rsidRPr="006D47FD">
        <w:rPr>
          <w:rFonts w:ascii="Times New Roman" w:hAnsi="Times New Roman"/>
          <w:sz w:val="24"/>
          <w:szCs w:val="24"/>
        </w:rPr>
        <w:t>1) здійснення медичної практики відповідно до ліцензії;</w:t>
      </w:r>
    </w:p>
    <w:p w:rsidR="009A3514" w:rsidRPr="006D47FD" w:rsidRDefault="009A3514" w:rsidP="009A3514">
      <w:pPr>
        <w:spacing w:after="0"/>
        <w:ind w:firstLine="709"/>
        <w:jc w:val="both"/>
        <w:rPr>
          <w:rFonts w:ascii="Times New Roman" w:hAnsi="Times New Roman"/>
          <w:sz w:val="24"/>
          <w:szCs w:val="24"/>
        </w:rPr>
      </w:pPr>
      <w:r w:rsidRPr="006D47FD">
        <w:rPr>
          <w:rFonts w:ascii="Times New Roman" w:hAnsi="Times New Roman"/>
          <w:sz w:val="24"/>
          <w:szCs w:val="24"/>
        </w:rPr>
        <w:t>2) надання медичних стоматологічних та інших послуг, не заборонених чинним законодавством України, фізичним та юридичним особам, в тому числі на платній основі, відповідно до чинного законодавства;</w:t>
      </w:r>
    </w:p>
    <w:p w:rsidR="009A3514" w:rsidRPr="006D47FD" w:rsidRDefault="009A3514" w:rsidP="009A3514">
      <w:pPr>
        <w:spacing w:after="0"/>
        <w:ind w:firstLine="709"/>
        <w:jc w:val="both"/>
        <w:rPr>
          <w:rFonts w:ascii="Times New Roman" w:hAnsi="Times New Roman"/>
          <w:sz w:val="24"/>
          <w:szCs w:val="24"/>
        </w:rPr>
      </w:pPr>
      <w:r w:rsidRPr="006D47FD">
        <w:rPr>
          <w:rFonts w:ascii="Times New Roman" w:hAnsi="Times New Roman"/>
          <w:sz w:val="24"/>
          <w:szCs w:val="24"/>
        </w:rPr>
        <w:t xml:space="preserve">3) участь у проведенні інформаційної та </w:t>
      </w:r>
      <w:proofErr w:type="spellStart"/>
      <w:r w:rsidRPr="006D47FD">
        <w:rPr>
          <w:rFonts w:ascii="Times New Roman" w:hAnsi="Times New Roman"/>
          <w:sz w:val="24"/>
          <w:szCs w:val="24"/>
        </w:rPr>
        <w:t>освітньо-роз’яснювальної</w:t>
      </w:r>
      <w:proofErr w:type="spellEnd"/>
      <w:r w:rsidRPr="006D47FD">
        <w:rPr>
          <w:rFonts w:ascii="Times New Roman" w:hAnsi="Times New Roman"/>
          <w:sz w:val="24"/>
          <w:szCs w:val="24"/>
        </w:rPr>
        <w:t xml:space="preserve"> роботи серед населення щодо формування здорового способу життя та здійснення заходів з профілактики захворювань;</w:t>
      </w:r>
    </w:p>
    <w:p w:rsidR="009A3514" w:rsidRPr="006D47FD" w:rsidRDefault="009A3514" w:rsidP="009A3514">
      <w:pPr>
        <w:spacing w:after="0"/>
        <w:ind w:firstLine="709"/>
        <w:jc w:val="both"/>
        <w:rPr>
          <w:rFonts w:ascii="Times New Roman" w:hAnsi="Times New Roman"/>
          <w:sz w:val="24"/>
          <w:szCs w:val="24"/>
        </w:rPr>
      </w:pPr>
      <w:r w:rsidRPr="006D47FD">
        <w:rPr>
          <w:rFonts w:ascii="Times New Roman" w:hAnsi="Times New Roman"/>
          <w:sz w:val="24"/>
          <w:szCs w:val="24"/>
        </w:rPr>
        <w:lastRenderedPageBreak/>
        <w:t>4) надання безоплатної медичної стоматологічної допомоги та безоплатних медичних послуг дитячому населенню та окремим категоріям населення, визначених чинним законодавством України;</w:t>
      </w:r>
    </w:p>
    <w:p w:rsidR="009A3514" w:rsidRPr="006D47FD" w:rsidRDefault="009A3514" w:rsidP="009A3514">
      <w:pPr>
        <w:spacing w:after="0"/>
        <w:ind w:firstLine="709"/>
        <w:jc w:val="both"/>
        <w:rPr>
          <w:rFonts w:ascii="Times New Roman" w:hAnsi="Times New Roman"/>
          <w:sz w:val="24"/>
          <w:szCs w:val="24"/>
        </w:rPr>
      </w:pPr>
      <w:r w:rsidRPr="006D47FD">
        <w:rPr>
          <w:rFonts w:ascii="Times New Roman" w:hAnsi="Times New Roman"/>
          <w:sz w:val="24"/>
          <w:szCs w:val="24"/>
        </w:rPr>
        <w:t>5) підготовка, перепідготовка та підвищення кваліфікації працівників Підприємства;</w:t>
      </w:r>
    </w:p>
    <w:p w:rsidR="009A3514" w:rsidRPr="006D47FD" w:rsidRDefault="009A3514" w:rsidP="009A3514">
      <w:pPr>
        <w:spacing w:after="0"/>
        <w:ind w:firstLine="709"/>
        <w:jc w:val="both"/>
        <w:rPr>
          <w:rFonts w:ascii="Times New Roman" w:hAnsi="Times New Roman"/>
          <w:sz w:val="24"/>
          <w:szCs w:val="24"/>
        </w:rPr>
      </w:pPr>
      <w:r w:rsidRPr="006D47FD">
        <w:rPr>
          <w:rFonts w:ascii="Times New Roman" w:hAnsi="Times New Roman"/>
          <w:sz w:val="24"/>
          <w:szCs w:val="24"/>
        </w:rPr>
        <w:t>6) організація надання населенню допомоги більш високого рівня спеціалізації на базі інших закладів охорони здоров’я шляхом спрямування пацієнтів до цих закладів у порядку, встановленому законодавством;</w:t>
      </w:r>
    </w:p>
    <w:p w:rsidR="009A3514" w:rsidRPr="006D47FD" w:rsidRDefault="009A3514" w:rsidP="009A3514">
      <w:pPr>
        <w:spacing w:after="0"/>
        <w:ind w:firstLine="709"/>
        <w:jc w:val="both"/>
        <w:rPr>
          <w:rFonts w:ascii="Times New Roman" w:hAnsi="Times New Roman"/>
          <w:sz w:val="24"/>
          <w:szCs w:val="24"/>
        </w:rPr>
      </w:pPr>
      <w:r w:rsidRPr="006D47FD">
        <w:rPr>
          <w:rFonts w:ascii="Times New Roman" w:hAnsi="Times New Roman"/>
          <w:sz w:val="24"/>
          <w:szCs w:val="24"/>
        </w:rPr>
        <w:t>7) забезпечення права громадян на вільний вибір лікаря у визначеному законодавством порядку.</w:t>
      </w:r>
    </w:p>
    <w:p w:rsidR="009A3514" w:rsidRPr="006D47FD" w:rsidRDefault="009A3514" w:rsidP="009A3514">
      <w:pPr>
        <w:spacing w:after="0"/>
        <w:ind w:firstLine="709"/>
        <w:jc w:val="both"/>
        <w:rPr>
          <w:rFonts w:ascii="Times New Roman" w:hAnsi="Times New Roman"/>
          <w:sz w:val="24"/>
          <w:szCs w:val="24"/>
        </w:rPr>
      </w:pPr>
      <w:r w:rsidRPr="006D47FD">
        <w:rPr>
          <w:rFonts w:ascii="Times New Roman" w:hAnsi="Times New Roman"/>
          <w:sz w:val="24"/>
          <w:szCs w:val="24"/>
        </w:rPr>
        <w:t>3. Предметом діяльності Підприємства можуть також бути інші види діяльності, що здійснюються на підставі дозволу (ліцензії), згідно з чинним законодавством України.</w:t>
      </w:r>
    </w:p>
    <w:p w:rsidR="009A3514" w:rsidRPr="006D47FD" w:rsidRDefault="009A3514" w:rsidP="00C55F60">
      <w:pPr>
        <w:spacing w:after="0"/>
        <w:ind w:firstLine="709"/>
        <w:jc w:val="both"/>
        <w:rPr>
          <w:rFonts w:ascii="Times New Roman" w:hAnsi="Times New Roman"/>
          <w:sz w:val="24"/>
          <w:szCs w:val="24"/>
        </w:rPr>
      </w:pPr>
      <w:r w:rsidRPr="006D47FD">
        <w:rPr>
          <w:rFonts w:ascii="Times New Roman" w:hAnsi="Times New Roman"/>
          <w:sz w:val="24"/>
          <w:szCs w:val="24"/>
        </w:rPr>
        <w:t>4. Підприємство може бути базою вищих медичних навчальних закладів усіх рівнів акредитації та закладів післядипломної освіти.</w:t>
      </w:r>
    </w:p>
    <w:p w:rsidR="00C55F60" w:rsidRDefault="00C55F60" w:rsidP="00C55F60">
      <w:pPr>
        <w:spacing w:after="0"/>
        <w:ind w:firstLine="709"/>
        <w:jc w:val="both"/>
        <w:rPr>
          <w:rFonts w:ascii="Times New Roman" w:hAnsi="Times New Roman"/>
          <w:sz w:val="24"/>
          <w:szCs w:val="24"/>
        </w:rPr>
      </w:pPr>
    </w:p>
    <w:p w:rsidR="00CB740F" w:rsidRPr="007124ED" w:rsidRDefault="00CB740F" w:rsidP="009A3514">
      <w:pPr>
        <w:spacing w:after="0" w:line="240" w:lineRule="auto"/>
        <w:ind w:left="-540" w:firstLine="540"/>
        <w:jc w:val="both"/>
        <w:rPr>
          <w:rFonts w:ascii="Times New Roman" w:hAnsi="Times New Roman"/>
          <w:sz w:val="24"/>
          <w:szCs w:val="24"/>
        </w:rPr>
      </w:pPr>
      <w:r w:rsidRPr="00AE2D9A">
        <w:rPr>
          <w:rFonts w:ascii="Times New Roman" w:hAnsi="Times New Roman"/>
          <w:b/>
          <w:bCs/>
          <w:sz w:val="24"/>
          <w:szCs w:val="24"/>
        </w:rPr>
        <w:t xml:space="preserve">Статут </w:t>
      </w:r>
      <w:r w:rsidRPr="00AE2D9A">
        <w:rPr>
          <w:rFonts w:ascii="Times New Roman" w:hAnsi="Times New Roman"/>
          <w:bCs/>
          <w:sz w:val="24"/>
          <w:szCs w:val="24"/>
        </w:rPr>
        <w:t xml:space="preserve">комунального некомерційного підприємства </w:t>
      </w:r>
      <w:r w:rsidRPr="00AE2D9A">
        <w:rPr>
          <w:rFonts w:ascii="Times New Roman" w:hAnsi="Times New Roman"/>
          <w:sz w:val="24"/>
          <w:szCs w:val="24"/>
        </w:rPr>
        <w:t xml:space="preserve">«Міська </w:t>
      </w:r>
      <w:r w:rsidR="006A6213">
        <w:rPr>
          <w:rFonts w:ascii="Times New Roman" w:hAnsi="Times New Roman"/>
          <w:sz w:val="24"/>
          <w:szCs w:val="24"/>
        </w:rPr>
        <w:t xml:space="preserve">дитяча </w:t>
      </w:r>
      <w:r w:rsidRPr="00AE2D9A">
        <w:rPr>
          <w:rFonts w:ascii="Times New Roman" w:hAnsi="Times New Roman"/>
          <w:sz w:val="24"/>
          <w:szCs w:val="24"/>
        </w:rPr>
        <w:t xml:space="preserve">стоматологічна поліклініка» </w:t>
      </w:r>
      <w:r w:rsidRPr="00AE2D9A">
        <w:rPr>
          <w:rFonts w:ascii="Times New Roman" w:hAnsi="Times New Roman"/>
          <w:bCs/>
          <w:sz w:val="24"/>
          <w:szCs w:val="24"/>
        </w:rPr>
        <w:t>Рівненської міської ради затверджено рішенням сесії міської ради</w:t>
      </w:r>
      <w:r w:rsidRPr="00AE2D9A">
        <w:rPr>
          <w:rFonts w:ascii="Times New Roman" w:hAnsi="Times New Roman"/>
          <w:sz w:val="24"/>
          <w:szCs w:val="24"/>
        </w:rPr>
        <w:t xml:space="preserve"> від 1</w:t>
      </w:r>
      <w:r w:rsidR="007124ED">
        <w:rPr>
          <w:rFonts w:ascii="Times New Roman" w:hAnsi="Times New Roman"/>
          <w:sz w:val="24"/>
          <w:szCs w:val="24"/>
        </w:rPr>
        <w:t>4</w:t>
      </w:r>
      <w:r w:rsidRPr="00AE2D9A">
        <w:rPr>
          <w:rFonts w:ascii="Times New Roman" w:hAnsi="Times New Roman"/>
          <w:sz w:val="24"/>
          <w:szCs w:val="24"/>
        </w:rPr>
        <w:t>.0</w:t>
      </w:r>
      <w:r w:rsidR="007124ED">
        <w:rPr>
          <w:rFonts w:ascii="Times New Roman" w:hAnsi="Times New Roman"/>
          <w:sz w:val="24"/>
          <w:szCs w:val="24"/>
        </w:rPr>
        <w:t>3</w:t>
      </w:r>
      <w:r w:rsidRPr="00AE2D9A">
        <w:rPr>
          <w:rFonts w:ascii="Times New Roman" w:hAnsi="Times New Roman"/>
          <w:sz w:val="24"/>
          <w:szCs w:val="24"/>
        </w:rPr>
        <w:t>.201</w:t>
      </w:r>
      <w:r w:rsidR="007124ED">
        <w:rPr>
          <w:rFonts w:ascii="Times New Roman" w:hAnsi="Times New Roman"/>
          <w:sz w:val="24"/>
          <w:szCs w:val="24"/>
        </w:rPr>
        <w:t>9</w:t>
      </w:r>
      <w:r w:rsidRPr="00AE2D9A">
        <w:rPr>
          <w:rFonts w:ascii="Times New Roman" w:hAnsi="Times New Roman"/>
          <w:sz w:val="24"/>
          <w:szCs w:val="24"/>
        </w:rPr>
        <w:t xml:space="preserve"> </w:t>
      </w:r>
      <w:r w:rsidR="007124ED">
        <w:rPr>
          <w:rFonts w:ascii="Times New Roman" w:hAnsi="Times New Roman"/>
          <w:sz w:val="24"/>
          <w:szCs w:val="24"/>
        </w:rPr>
        <w:t xml:space="preserve">  </w:t>
      </w:r>
      <w:r w:rsidRPr="00AE2D9A">
        <w:rPr>
          <w:rFonts w:ascii="Times New Roman" w:hAnsi="Times New Roman"/>
          <w:sz w:val="24"/>
          <w:szCs w:val="24"/>
        </w:rPr>
        <w:t>№</w:t>
      </w:r>
      <w:r w:rsidR="007124ED">
        <w:rPr>
          <w:rFonts w:ascii="Times New Roman" w:hAnsi="Times New Roman"/>
          <w:sz w:val="24"/>
          <w:szCs w:val="24"/>
        </w:rPr>
        <w:t xml:space="preserve"> 5704</w:t>
      </w:r>
      <w:r w:rsidR="00842DAE">
        <w:rPr>
          <w:rFonts w:ascii="Times New Roman" w:hAnsi="Times New Roman"/>
          <w:sz w:val="24"/>
          <w:szCs w:val="24"/>
        </w:rPr>
        <w:t>.</w:t>
      </w:r>
    </w:p>
    <w:p w:rsidR="00262F2F" w:rsidRDefault="00262F2F" w:rsidP="00197C67">
      <w:pPr>
        <w:pStyle w:val="Default"/>
        <w:ind w:left="-567" w:firstLine="567"/>
        <w:jc w:val="both"/>
        <w:rPr>
          <w:b/>
          <w:color w:val="auto"/>
        </w:rPr>
      </w:pPr>
    </w:p>
    <w:p w:rsidR="00842DAE" w:rsidRPr="00842DAE" w:rsidRDefault="00DF352B" w:rsidP="00DF352B">
      <w:pPr>
        <w:pStyle w:val="Default"/>
        <w:ind w:left="-567" w:firstLine="567"/>
        <w:jc w:val="both"/>
        <w:rPr>
          <w:color w:val="auto"/>
        </w:rPr>
      </w:pPr>
      <w:r>
        <w:rPr>
          <w:b/>
          <w:color w:val="auto"/>
        </w:rPr>
        <w:t xml:space="preserve">Відповідно до фінансового плану </w:t>
      </w:r>
      <w:r>
        <w:rPr>
          <w:color w:val="auto"/>
        </w:rPr>
        <w:t>кошти</w:t>
      </w:r>
      <w:r w:rsidR="00CB740F" w:rsidRPr="00AE2D9A">
        <w:rPr>
          <w:color w:val="auto"/>
        </w:rPr>
        <w:t xml:space="preserve"> для фінансового забезпечення діяльності </w:t>
      </w:r>
      <w:r w:rsidR="00262F2F" w:rsidRPr="00262F2F">
        <w:rPr>
          <w:color w:val="auto"/>
        </w:rPr>
        <w:t>к</w:t>
      </w:r>
      <w:r w:rsidR="00CB740F" w:rsidRPr="00AE2D9A">
        <w:rPr>
          <w:color w:val="auto"/>
        </w:rPr>
        <w:t xml:space="preserve">омунального некомерційного підприємства </w:t>
      </w:r>
      <w:r w:rsidR="00CB740F" w:rsidRPr="00AE2D9A">
        <w:t xml:space="preserve">«Міська </w:t>
      </w:r>
      <w:r w:rsidR="006D47FD">
        <w:t>дитяча</w:t>
      </w:r>
      <w:r w:rsidR="006D47FD" w:rsidRPr="00AE2D9A">
        <w:t xml:space="preserve"> </w:t>
      </w:r>
      <w:r w:rsidR="00CB740F" w:rsidRPr="00AE2D9A">
        <w:t xml:space="preserve">стоматологічна поліклініка» </w:t>
      </w:r>
      <w:r w:rsidR="00CB740F" w:rsidRPr="00AE2D9A">
        <w:rPr>
          <w:color w:val="auto"/>
        </w:rPr>
        <w:t xml:space="preserve"> Рівненської міської ради на 20</w:t>
      </w:r>
      <w:r w:rsidR="009A3514">
        <w:rPr>
          <w:color w:val="auto"/>
        </w:rPr>
        <w:t>20</w:t>
      </w:r>
      <w:r w:rsidR="00CB740F" w:rsidRPr="00AE2D9A">
        <w:rPr>
          <w:color w:val="auto"/>
        </w:rPr>
        <w:t xml:space="preserve"> рік складають</w:t>
      </w:r>
      <w:r>
        <w:rPr>
          <w:color w:val="auto"/>
        </w:rPr>
        <w:t xml:space="preserve"> </w:t>
      </w:r>
      <w:r w:rsidR="00842DAE" w:rsidRPr="00842DAE">
        <w:rPr>
          <w:color w:val="auto"/>
        </w:rPr>
        <w:t>– 7 628 300 грн.</w:t>
      </w:r>
    </w:p>
    <w:p w:rsidR="00CB740F" w:rsidRPr="00AA3A10" w:rsidRDefault="00CB740F" w:rsidP="00A27F90">
      <w:pPr>
        <w:pStyle w:val="a3"/>
        <w:shd w:val="clear" w:color="auto" w:fill="FFFFFF"/>
        <w:spacing w:before="0" w:beforeAutospacing="0" w:after="30" w:afterAutospacing="0"/>
        <w:jc w:val="both"/>
      </w:pPr>
    </w:p>
    <w:p w:rsidR="00CB740F" w:rsidRPr="00262F2F" w:rsidRDefault="00CB740F" w:rsidP="00182DA6">
      <w:pPr>
        <w:pStyle w:val="Default"/>
        <w:ind w:left="-567" w:firstLine="567"/>
        <w:jc w:val="both"/>
        <w:rPr>
          <w:b/>
          <w:color w:val="C00000"/>
        </w:rPr>
      </w:pPr>
      <w:r w:rsidRPr="00AA3A10">
        <w:rPr>
          <w:b/>
          <w:bCs/>
          <w:color w:val="auto"/>
        </w:rPr>
        <w:t xml:space="preserve">Дата початку приймання документів для участі у конкурсі: </w:t>
      </w:r>
      <w:r w:rsidRPr="006D47FD">
        <w:rPr>
          <w:b/>
          <w:bCs/>
          <w:color w:val="auto"/>
        </w:rPr>
        <w:t xml:space="preserve">з </w:t>
      </w:r>
      <w:r w:rsidRPr="006D47FD">
        <w:rPr>
          <w:b/>
          <w:color w:val="auto"/>
          <w:lang w:val="ru-RU"/>
        </w:rPr>
        <w:t>1</w:t>
      </w:r>
      <w:r w:rsidR="009A3514" w:rsidRPr="006D47FD">
        <w:rPr>
          <w:b/>
          <w:color w:val="auto"/>
          <w:lang w:val="ru-RU"/>
        </w:rPr>
        <w:t>1</w:t>
      </w:r>
      <w:r w:rsidRPr="006D47FD">
        <w:rPr>
          <w:b/>
          <w:color w:val="auto"/>
          <w:lang w:val="ru-RU"/>
        </w:rPr>
        <w:t>.03.</w:t>
      </w:r>
      <w:r w:rsidRPr="006D47FD">
        <w:rPr>
          <w:b/>
          <w:color w:val="auto"/>
        </w:rPr>
        <w:t>20</w:t>
      </w:r>
      <w:r w:rsidR="009A3514" w:rsidRPr="006D47FD">
        <w:rPr>
          <w:b/>
          <w:color w:val="auto"/>
        </w:rPr>
        <w:t>20</w:t>
      </w:r>
      <w:r w:rsidRPr="006D47FD">
        <w:rPr>
          <w:b/>
          <w:color w:val="auto"/>
        </w:rPr>
        <w:t xml:space="preserve"> року.</w:t>
      </w:r>
    </w:p>
    <w:p w:rsidR="00CB740F" w:rsidRPr="00AA3A10" w:rsidRDefault="00CB740F" w:rsidP="00182DA6">
      <w:pPr>
        <w:pStyle w:val="Default"/>
        <w:ind w:left="-567" w:firstLine="567"/>
        <w:jc w:val="both"/>
        <w:rPr>
          <w:color w:val="auto"/>
        </w:rPr>
      </w:pPr>
    </w:p>
    <w:p w:rsidR="00CB740F" w:rsidRPr="00D86E36" w:rsidRDefault="00CB740F" w:rsidP="00197C67">
      <w:pPr>
        <w:pStyle w:val="Default"/>
        <w:ind w:left="-567" w:firstLine="567"/>
        <w:jc w:val="both"/>
        <w:rPr>
          <w:b/>
          <w:color w:val="C00000"/>
        </w:rPr>
      </w:pPr>
      <w:r w:rsidRPr="00AA3A10">
        <w:rPr>
          <w:b/>
          <w:bCs/>
          <w:color w:val="auto"/>
        </w:rPr>
        <w:t xml:space="preserve">Кінцевий строк приймання документів для участі у конкурсі: </w:t>
      </w:r>
      <w:r w:rsidR="00D86E36" w:rsidRPr="006D47FD">
        <w:rPr>
          <w:b/>
          <w:bCs/>
          <w:color w:val="auto"/>
        </w:rPr>
        <w:t xml:space="preserve">по </w:t>
      </w:r>
      <w:r w:rsidR="009A3514" w:rsidRPr="006D47FD">
        <w:rPr>
          <w:b/>
          <w:color w:val="auto"/>
          <w:lang w:val="ru-RU"/>
        </w:rPr>
        <w:t>25</w:t>
      </w:r>
      <w:r w:rsidR="007124ED" w:rsidRPr="006D47FD">
        <w:rPr>
          <w:b/>
          <w:color w:val="auto"/>
          <w:lang w:val="ru-RU"/>
        </w:rPr>
        <w:t>.</w:t>
      </w:r>
      <w:r w:rsidRPr="006D47FD">
        <w:rPr>
          <w:b/>
          <w:color w:val="auto"/>
          <w:lang w:val="ru-RU"/>
        </w:rPr>
        <w:t>03</w:t>
      </w:r>
      <w:r w:rsidRPr="006D47FD">
        <w:rPr>
          <w:b/>
          <w:color w:val="auto"/>
        </w:rPr>
        <w:t>.20</w:t>
      </w:r>
      <w:r w:rsidR="009A3514" w:rsidRPr="006D47FD">
        <w:rPr>
          <w:b/>
          <w:color w:val="auto"/>
        </w:rPr>
        <w:t>20</w:t>
      </w:r>
      <w:r w:rsidRPr="006D47FD">
        <w:rPr>
          <w:b/>
          <w:i/>
          <w:color w:val="auto"/>
        </w:rPr>
        <w:t xml:space="preserve"> </w:t>
      </w:r>
      <w:r w:rsidRPr="006D47FD">
        <w:rPr>
          <w:b/>
          <w:color w:val="auto"/>
        </w:rPr>
        <w:t>року, 1</w:t>
      </w:r>
      <w:r w:rsidRPr="006D47FD">
        <w:rPr>
          <w:b/>
          <w:color w:val="auto"/>
          <w:lang w:val="ru-RU"/>
        </w:rPr>
        <w:t>7</w:t>
      </w:r>
      <w:r w:rsidR="009A3514" w:rsidRPr="006D47FD">
        <w:rPr>
          <w:b/>
          <w:color w:val="auto"/>
        </w:rPr>
        <w:t>:</w:t>
      </w:r>
      <w:r w:rsidRPr="006D47FD">
        <w:rPr>
          <w:b/>
          <w:color w:val="auto"/>
        </w:rPr>
        <w:t>15 год. включно.</w:t>
      </w:r>
    </w:p>
    <w:p w:rsidR="00CB740F" w:rsidRPr="00AA3A10" w:rsidRDefault="006D47FD" w:rsidP="006D47FD">
      <w:pPr>
        <w:pStyle w:val="Default"/>
        <w:tabs>
          <w:tab w:val="left" w:pos="7656"/>
        </w:tabs>
        <w:ind w:left="-567" w:firstLine="567"/>
        <w:jc w:val="both"/>
        <w:rPr>
          <w:b/>
          <w:color w:val="auto"/>
        </w:rPr>
      </w:pPr>
      <w:r>
        <w:rPr>
          <w:b/>
          <w:color w:val="auto"/>
        </w:rPr>
        <w:tab/>
      </w:r>
    </w:p>
    <w:p w:rsidR="00CB740F" w:rsidRDefault="00CB740F" w:rsidP="00182DA6">
      <w:pPr>
        <w:pStyle w:val="Default"/>
        <w:ind w:left="-567" w:firstLine="567"/>
        <w:jc w:val="both"/>
        <w:rPr>
          <w:color w:val="auto"/>
          <w:lang w:val="ru-RU"/>
        </w:rPr>
      </w:pPr>
      <w:r w:rsidRPr="00AA3A10">
        <w:rPr>
          <w:b/>
          <w:bCs/>
          <w:color w:val="auto"/>
        </w:rPr>
        <w:t xml:space="preserve">Адреса приймання документів для участі в конкурсі: </w:t>
      </w:r>
      <w:r w:rsidR="00262F2F">
        <w:rPr>
          <w:color w:val="auto"/>
        </w:rPr>
        <w:t>33028, м.</w:t>
      </w:r>
      <w:r w:rsidR="00F56B77">
        <w:rPr>
          <w:color w:val="auto"/>
        </w:rPr>
        <w:t xml:space="preserve"> </w:t>
      </w:r>
      <w:r w:rsidR="00262F2F">
        <w:rPr>
          <w:color w:val="auto"/>
        </w:rPr>
        <w:t>Рівне, вул.</w:t>
      </w:r>
      <w:r w:rsidR="00F56B77">
        <w:rPr>
          <w:color w:val="auto"/>
        </w:rPr>
        <w:t xml:space="preserve"> </w:t>
      </w:r>
      <w:r w:rsidR="00262F2F">
        <w:rPr>
          <w:color w:val="auto"/>
        </w:rPr>
        <w:t xml:space="preserve">Драгоманова, 7, </w:t>
      </w:r>
      <w:r w:rsidRPr="00AA3A10">
        <w:rPr>
          <w:color w:val="auto"/>
        </w:rPr>
        <w:t>(приймальна управління охорони здоров</w:t>
      </w:r>
      <w:r w:rsidRPr="00AA3A10">
        <w:rPr>
          <w:color w:val="auto"/>
          <w:lang w:val="ru-RU"/>
        </w:rPr>
        <w:t>’</w:t>
      </w:r>
      <w:r w:rsidRPr="00AA3A10">
        <w:rPr>
          <w:color w:val="auto"/>
        </w:rPr>
        <w:t>я виконавчого комітету Рівненської міської ради)</w:t>
      </w:r>
      <w:r w:rsidRPr="00AA3A10">
        <w:rPr>
          <w:color w:val="auto"/>
          <w:lang w:val="ru-RU"/>
        </w:rPr>
        <w:t>.</w:t>
      </w:r>
    </w:p>
    <w:p w:rsidR="00262F2F" w:rsidRPr="00AA3A10" w:rsidRDefault="00262F2F" w:rsidP="00182DA6">
      <w:pPr>
        <w:pStyle w:val="Default"/>
        <w:ind w:left="-567" w:firstLine="567"/>
        <w:jc w:val="both"/>
        <w:rPr>
          <w:color w:val="auto"/>
          <w:lang w:val="ru-RU"/>
        </w:rPr>
      </w:pPr>
    </w:p>
    <w:p w:rsidR="00CB740F" w:rsidRPr="00AA3A10" w:rsidRDefault="00CB740F" w:rsidP="005B3EEC">
      <w:pPr>
        <w:pStyle w:val="Default"/>
        <w:ind w:left="-567" w:firstLine="567"/>
        <w:jc w:val="both"/>
        <w:rPr>
          <w:color w:val="auto"/>
        </w:rPr>
      </w:pPr>
      <w:r w:rsidRPr="00AA3A10">
        <w:rPr>
          <w:b/>
          <w:bCs/>
          <w:color w:val="auto"/>
        </w:rPr>
        <w:t>Номер телефону та адреса електронної пошти для довідок</w:t>
      </w:r>
      <w:r w:rsidR="00262F2F">
        <w:rPr>
          <w:b/>
          <w:bCs/>
          <w:color w:val="auto"/>
        </w:rPr>
        <w:t>:</w:t>
      </w:r>
      <w:r w:rsidR="00262F2F">
        <w:rPr>
          <w:color w:val="auto"/>
        </w:rPr>
        <w:t xml:space="preserve"> тел. (0362) </w:t>
      </w:r>
      <w:r>
        <w:rPr>
          <w:color w:val="auto"/>
        </w:rPr>
        <w:t>67-15-5</w:t>
      </w:r>
      <w:r w:rsidR="00DF352B">
        <w:rPr>
          <w:color w:val="auto"/>
        </w:rPr>
        <w:t>0</w:t>
      </w:r>
      <w:r>
        <w:rPr>
          <w:color w:val="auto"/>
        </w:rPr>
        <w:t xml:space="preserve">, </w:t>
      </w:r>
      <w:r w:rsidR="00262F2F">
        <w:rPr>
          <w:color w:val="auto"/>
        </w:rPr>
        <w:t xml:space="preserve">           </w:t>
      </w:r>
      <w:r w:rsidRPr="00AA3A10">
        <w:rPr>
          <w:color w:val="auto"/>
        </w:rPr>
        <w:t>е-</w:t>
      </w:r>
      <w:r w:rsidRPr="00AA3A10">
        <w:rPr>
          <w:color w:val="auto"/>
          <w:lang w:val="en-US"/>
        </w:rPr>
        <w:t>m</w:t>
      </w:r>
      <w:proofErr w:type="spellStart"/>
      <w:r w:rsidR="00D86E36">
        <w:rPr>
          <w:color w:val="auto"/>
        </w:rPr>
        <w:t>аі</w:t>
      </w:r>
      <w:proofErr w:type="spellEnd"/>
      <w:r w:rsidR="00D86E36">
        <w:rPr>
          <w:color w:val="auto"/>
          <w:lang w:val="en-US"/>
        </w:rPr>
        <w:t>l</w:t>
      </w:r>
      <w:r w:rsidRPr="00AA3A10">
        <w:rPr>
          <w:color w:val="auto"/>
        </w:rPr>
        <w:t xml:space="preserve">: </w:t>
      </w:r>
      <w:r w:rsidRPr="00AA3A10">
        <w:rPr>
          <w:color w:val="auto"/>
          <w:shd w:val="clear" w:color="auto" w:fill="FFFFFF"/>
        </w:rPr>
        <w:t>uoz2rivne@gmail.com</w:t>
      </w:r>
      <w:r w:rsidRPr="00AA3A10">
        <w:rPr>
          <w:color w:val="auto"/>
        </w:rPr>
        <w:t xml:space="preserve"> (тема: Конкурс керівників закладів </w:t>
      </w:r>
      <w:proofErr w:type="spellStart"/>
      <w:r w:rsidRPr="00AA3A10">
        <w:rPr>
          <w:color w:val="auto"/>
          <w:lang w:val="ru-RU"/>
        </w:rPr>
        <w:t>охорони</w:t>
      </w:r>
      <w:proofErr w:type="spellEnd"/>
      <w:r w:rsidRPr="00AA3A10">
        <w:rPr>
          <w:color w:val="auto"/>
          <w:lang w:val="ru-RU"/>
        </w:rPr>
        <w:t xml:space="preserve"> </w:t>
      </w:r>
      <w:proofErr w:type="spellStart"/>
      <w:r w:rsidRPr="00AA3A10">
        <w:rPr>
          <w:color w:val="auto"/>
          <w:lang w:val="ru-RU"/>
        </w:rPr>
        <w:t>здоров’я</w:t>
      </w:r>
      <w:proofErr w:type="spellEnd"/>
      <w:r w:rsidRPr="00AA3A10">
        <w:rPr>
          <w:color w:val="auto"/>
          <w:lang w:val="ru-RU"/>
        </w:rPr>
        <w:t xml:space="preserve"> м.</w:t>
      </w:r>
      <w:r w:rsidR="00F56B77">
        <w:rPr>
          <w:color w:val="auto"/>
          <w:lang w:val="ru-RU"/>
        </w:rPr>
        <w:t xml:space="preserve"> </w:t>
      </w:r>
      <w:proofErr w:type="spellStart"/>
      <w:proofErr w:type="gramStart"/>
      <w:r w:rsidRPr="00AA3A10">
        <w:rPr>
          <w:color w:val="auto"/>
          <w:lang w:val="ru-RU"/>
        </w:rPr>
        <w:t>Р</w:t>
      </w:r>
      <w:proofErr w:type="gramEnd"/>
      <w:r w:rsidRPr="00AA3A10">
        <w:rPr>
          <w:color w:val="auto"/>
          <w:lang w:val="ru-RU"/>
        </w:rPr>
        <w:t>івне</w:t>
      </w:r>
      <w:proofErr w:type="spellEnd"/>
      <w:r w:rsidRPr="00AA3A10">
        <w:rPr>
          <w:color w:val="auto"/>
        </w:rPr>
        <w:t>).</w:t>
      </w:r>
    </w:p>
    <w:p w:rsidR="00CB740F" w:rsidRPr="00AA3A10" w:rsidRDefault="00CB740F" w:rsidP="005B3EEC">
      <w:pPr>
        <w:pStyle w:val="Default"/>
        <w:ind w:left="-567" w:firstLine="567"/>
        <w:jc w:val="both"/>
        <w:rPr>
          <w:color w:val="auto"/>
        </w:rPr>
      </w:pPr>
    </w:p>
    <w:p w:rsidR="00CB740F" w:rsidRPr="00AA3A10" w:rsidRDefault="00CB740F" w:rsidP="005B3EEC">
      <w:pPr>
        <w:pStyle w:val="Default"/>
        <w:ind w:left="-567" w:firstLine="567"/>
        <w:jc w:val="both"/>
        <w:rPr>
          <w:color w:val="auto"/>
        </w:rPr>
      </w:pPr>
      <w:r w:rsidRPr="00AA3A10">
        <w:rPr>
          <w:b/>
          <w:bCs/>
          <w:color w:val="auto"/>
        </w:rPr>
        <w:t>Перелік документів, що подаються претендентом для участі в конкурсі:</w:t>
      </w:r>
    </w:p>
    <w:p w:rsidR="00CB740F" w:rsidRPr="00AA3A10" w:rsidRDefault="00CB740F" w:rsidP="005B3EEC">
      <w:pPr>
        <w:pStyle w:val="Default"/>
        <w:ind w:left="-567" w:firstLine="567"/>
        <w:jc w:val="both"/>
        <w:rPr>
          <w:color w:val="auto"/>
        </w:rPr>
      </w:pPr>
      <w:r w:rsidRPr="00AA3A10">
        <w:rPr>
          <w:color w:val="auto"/>
        </w:rPr>
        <w:t xml:space="preserve">1) </w:t>
      </w:r>
      <w:r w:rsidR="00262F2F">
        <w:rPr>
          <w:color w:val="auto"/>
        </w:rPr>
        <w:t xml:space="preserve"> </w:t>
      </w:r>
      <w:r w:rsidRPr="00AA3A10">
        <w:rPr>
          <w:color w:val="auto"/>
        </w:rPr>
        <w:t>копія паспорта громадянина України;</w:t>
      </w:r>
    </w:p>
    <w:p w:rsidR="00CB740F" w:rsidRPr="00AA3A10" w:rsidRDefault="00CB740F" w:rsidP="005B3EEC">
      <w:pPr>
        <w:pStyle w:val="Default"/>
        <w:ind w:left="-567" w:firstLine="567"/>
        <w:jc w:val="both"/>
        <w:rPr>
          <w:color w:val="auto"/>
        </w:rPr>
      </w:pPr>
      <w:r w:rsidRPr="00AA3A10">
        <w:rPr>
          <w:color w:val="auto"/>
        </w:rPr>
        <w:t>2) письмова заява про участь у конкурсі із зазначенням основних мотивів для зайняття посади за формою згідно з додатком 1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CB740F" w:rsidRPr="00AA3A10" w:rsidRDefault="00CB740F" w:rsidP="005B3EEC">
      <w:pPr>
        <w:pStyle w:val="Default"/>
        <w:ind w:left="-567" w:firstLine="567"/>
        <w:jc w:val="both"/>
        <w:rPr>
          <w:color w:val="auto"/>
        </w:rPr>
      </w:pPr>
      <w:r w:rsidRPr="00AA3A10">
        <w:rPr>
          <w:color w:val="auto"/>
        </w:rPr>
        <w:t xml:space="preserve">3) </w:t>
      </w:r>
      <w:r w:rsidR="00262F2F">
        <w:rPr>
          <w:color w:val="auto"/>
        </w:rPr>
        <w:t xml:space="preserve"> </w:t>
      </w:r>
      <w:r w:rsidRPr="00AA3A10">
        <w:rPr>
          <w:color w:val="auto"/>
        </w:rPr>
        <w:t>резюме у довільній формі;</w:t>
      </w:r>
    </w:p>
    <w:p w:rsidR="00CB740F" w:rsidRPr="00AA3A10" w:rsidRDefault="00CB740F" w:rsidP="005B3EEC">
      <w:pPr>
        <w:pStyle w:val="Default"/>
        <w:ind w:left="-567" w:firstLine="567"/>
        <w:jc w:val="both"/>
        <w:rPr>
          <w:color w:val="auto"/>
        </w:rPr>
      </w:pPr>
      <w:r w:rsidRPr="00AA3A10">
        <w:rPr>
          <w:color w:val="auto"/>
        </w:rPr>
        <w:t xml:space="preserve">4) </w:t>
      </w:r>
      <w:r w:rsidR="00262F2F">
        <w:rPr>
          <w:color w:val="auto"/>
        </w:rPr>
        <w:t xml:space="preserve"> </w:t>
      </w:r>
      <w:r w:rsidRPr="00AA3A10">
        <w:rPr>
          <w:color w:val="auto"/>
        </w:rPr>
        <w:t>автобіографія;</w:t>
      </w:r>
    </w:p>
    <w:p w:rsidR="00CB740F" w:rsidRPr="00AA3A10" w:rsidRDefault="00CB740F" w:rsidP="005B3EEC">
      <w:pPr>
        <w:pStyle w:val="Default"/>
        <w:ind w:left="-567" w:firstLine="567"/>
        <w:jc w:val="both"/>
        <w:rPr>
          <w:color w:val="auto"/>
        </w:rPr>
      </w:pPr>
      <w:r w:rsidRPr="00AA3A10">
        <w:rPr>
          <w:color w:val="auto"/>
        </w:rPr>
        <w:t>5) копія (копії) документа (документів) про освіту, науковий ступінь, вчене звання, кваліфікаційна категорія, підвищення кваліфікації, які підтверджують відповідність претендента кваліфікаційним вимогам до керівника закладу охорони здоров’я, а також копія трудової книжки або інших документів, що підтверджують досвід роботи;</w:t>
      </w:r>
    </w:p>
    <w:p w:rsidR="00CB740F" w:rsidRPr="00AA3A10" w:rsidRDefault="00CB740F" w:rsidP="005B3EEC">
      <w:pPr>
        <w:pStyle w:val="Default"/>
        <w:ind w:left="-567" w:firstLine="567"/>
        <w:jc w:val="both"/>
        <w:rPr>
          <w:color w:val="auto"/>
        </w:rPr>
      </w:pPr>
      <w:r w:rsidRPr="00AA3A10">
        <w:rPr>
          <w:color w:val="auto"/>
        </w:rPr>
        <w:t>6) згода на обробку персональних даних згідно з додатком 2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CB740F" w:rsidRPr="00262F2F" w:rsidRDefault="00CB740F" w:rsidP="005B3EEC">
      <w:pPr>
        <w:pStyle w:val="Default"/>
        <w:ind w:left="-567" w:firstLine="567"/>
        <w:jc w:val="both"/>
        <w:rPr>
          <w:b/>
          <w:i/>
          <w:color w:val="auto"/>
        </w:rPr>
      </w:pPr>
      <w:r w:rsidRPr="00AA3A10">
        <w:rPr>
          <w:color w:val="auto"/>
        </w:rPr>
        <w:t xml:space="preserve">7) </w:t>
      </w:r>
      <w:r w:rsidR="00262F2F">
        <w:rPr>
          <w:color w:val="auto"/>
        </w:rPr>
        <w:t xml:space="preserve"> </w:t>
      </w:r>
      <w:r w:rsidRPr="00AA3A10">
        <w:rPr>
          <w:color w:val="auto"/>
        </w:rPr>
        <w:t xml:space="preserve">конкурсна пропозиція обсягом не більше 15 сторінок друкованого тексту </w:t>
      </w:r>
      <w:r w:rsidRPr="00262F2F">
        <w:rPr>
          <w:b/>
          <w:i/>
          <w:color w:val="auto"/>
        </w:rPr>
        <w:t>в паперовій та електронній формі;</w:t>
      </w:r>
    </w:p>
    <w:p w:rsidR="00CB740F" w:rsidRPr="00AA3A10" w:rsidRDefault="00CB740F" w:rsidP="005B3EEC">
      <w:pPr>
        <w:pStyle w:val="Default"/>
        <w:ind w:left="-567" w:firstLine="567"/>
        <w:jc w:val="both"/>
        <w:rPr>
          <w:color w:val="auto"/>
        </w:rPr>
      </w:pPr>
      <w:r w:rsidRPr="00AA3A10">
        <w:rPr>
          <w:color w:val="auto"/>
        </w:rPr>
        <w:t>8) довідка МВС про відсутність судимості</w:t>
      </w:r>
      <w:r w:rsidRPr="00AA3A10">
        <w:rPr>
          <w:color w:val="auto"/>
          <w:lang w:val="ru-RU"/>
        </w:rPr>
        <w:t xml:space="preserve"> </w:t>
      </w:r>
      <w:r w:rsidRPr="00AA3A10">
        <w:rPr>
          <w:color w:val="auto"/>
        </w:rPr>
        <w:t xml:space="preserve">(чинна на дату розкриття пропозицій претендентів), термін дії - 30 </w:t>
      </w:r>
      <w:proofErr w:type="spellStart"/>
      <w:r w:rsidRPr="00AA3A10">
        <w:rPr>
          <w:color w:val="auto"/>
        </w:rPr>
        <w:t>к.д</w:t>
      </w:r>
      <w:proofErr w:type="spellEnd"/>
      <w:r w:rsidRPr="00AA3A10">
        <w:rPr>
          <w:color w:val="auto"/>
        </w:rPr>
        <w:t>. з моменту видачі);</w:t>
      </w:r>
    </w:p>
    <w:p w:rsidR="00CB740F" w:rsidRPr="00AA3A10" w:rsidRDefault="00CB740F" w:rsidP="005B3EEC">
      <w:pPr>
        <w:pStyle w:val="Default"/>
        <w:ind w:left="-567" w:firstLine="567"/>
        <w:jc w:val="both"/>
        <w:rPr>
          <w:color w:val="auto"/>
        </w:rPr>
      </w:pPr>
      <w:r w:rsidRPr="00AA3A10">
        <w:rPr>
          <w:color w:val="auto"/>
        </w:rPr>
        <w:lastRenderedPageBreak/>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 (чинні на дату розкриття пропозицій претендентів);</w:t>
      </w:r>
    </w:p>
    <w:p w:rsidR="00CB740F" w:rsidRPr="00AA3A10" w:rsidRDefault="00CB740F" w:rsidP="005B3EEC">
      <w:pPr>
        <w:pStyle w:val="Default"/>
        <w:ind w:left="-567" w:firstLine="567"/>
        <w:jc w:val="both"/>
        <w:rPr>
          <w:color w:val="auto"/>
        </w:rPr>
      </w:pPr>
      <w:r w:rsidRPr="00AA3A10">
        <w:rPr>
          <w:color w:val="auto"/>
        </w:rPr>
        <w:t>10) попередження стосовно встановлених Законом України «Про запобігання корупції» вимог та обмежень, підписане претендентом на посаду, за формою згідно з додатком 3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CB740F" w:rsidRPr="00AA3A10" w:rsidRDefault="00CB740F" w:rsidP="005B3EEC">
      <w:pPr>
        <w:pStyle w:val="Default"/>
        <w:ind w:left="-567" w:firstLine="567"/>
        <w:jc w:val="both"/>
        <w:rPr>
          <w:color w:val="auto"/>
        </w:rPr>
      </w:pPr>
      <w:r w:rsidRPr="00AA3A10">
        <w:rPr>
          <w:color w:val="auto"/>
        </w:rPr>
        <w:t xml:space="preserve">11) </w:t>
      </w:r>
      <w:r w:rsidR="00262F2F">
        <w:rPr>
          <w:color w:val="auto"/>
        </w:rPr>
        <w:t xml:space="preserve"> </w:t>
      </w:r>
      <w:r w:rsidRPr="00AA3A10">
        <w:rPr>
          <w:color w:val="auto"/>
        </w:rPr>
        <w:t>заява про відсутність у діях особи конфлікту інтересів згідно із додатком 4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CB740F" w:rsidRDefault="00CB740F" w:rsidP="005B3EEC">
      <w:pPr>
        <w:pStyle w:val="Default"/>
        <w:ind w:left="-567" w:firstLine="567"/>
        <w:jc w:val="both"/>
        <w:rPr>
          <w:color w:val="auto"/>
        </w:rPr>
      </w:pPr>
      <w:r w:rsidRPr="00AA3A10">
        <w:rPr>
          <w:color w:val="auto"/>
        </w:rPr>
        <w:t>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частини третьої статті 45 Закону України «Про запобігання корупції»).</w:t>
      </w:r>
    </w:p>
    <w:p w:rsidR="00CB740F" w:rsidRPr="00AA3A10" w:rsidRDefault="00CB740F" w:rsidP="005B3EEC">
      <w:pPr>
        <w:pStyle w:val="Default"/>
        <w:ind w:left="-567" w:firstLine="567"/>
        <w:jc w:val="both"/>
        <w:rPr>
          <w:color w:val="auto"/>
        </w:rPr>
      </w:pPr>
    </w:p>
    <w:p w:rsidR="00CB740F" w:rsidRPr="00AA3A10" w:rsidRDefault="00CB740F" w:rsidP="005B3EEC">
      <w:pPr>
        <w:pStyle w:val="Default"/>
        <w:ind w:left="-567" w:firstLine="567"/>
        <w:jc w:val="both"/>
        <w:rPr>
          <w:b/>
          <w:color w:val="auto"/>
        </w:rPr>
      </w:pPr>
      <w:r w:rsidRPr="00AA3A10">
        <w:rPr>
          <w:b/>
          <w:color w:val="auto"/>
        </w:rPr>
        <w:t>Документи, крім заяви про участь у конкурсі, п</w:t>
      </w:r>
      <w:r w:rsidR="00262F2F">
        <w:rPr>
          <w:b/>
          <w:color w:val="auto"/>
        </w:rPr>
        <w:t>одаються в запечатаному вигляді</w:t>
      </w:r>
      <w:r w:rsidR="006D47FD">
        <w:rPr>
          <w:b/>
          <w:color w:val="auto"/>
        </w:rPr>
        <w:t xml:space="preserve"> </w:t>
      </w:r>
      <w:r w:rsidR="00262F2F">
        <w:rPr>
          <w:b/>
          <w:color w:val="auto"/>
        </w:rPr>
        <w:t>!</w:t>
      </w:r>
    </w:p>
    <w:p w:rsidR="00CB740F" w:rsidRPr="00AA3A10" w:rsidRDefault="00CB740F" w:rsidP="00CD6645">
      <w:pPr>
        <w:pStyle w:val="Default"/>
        <w:jc w:val="both"/>
        <w:rPr>
          <w:b/>
          <w:bCs/>
          <w:color w:val="auto"/>
          <w:lang w:val="ru-RU"/>
        </w:rPr>
      </w:pPr>
    </w:p>
    <w:p w:rsidR="006A6213" w:rsidRPr="006A6213" w:rsidRDefault="00CB740F" w:rsidP="006A6213">
      <w:pPr>
        <w:pStyle w:val="Default"/>
        <w:ind w:left="-567" w:firstLine="567"/>
        <w:jc w:val="both"/>
        <w:rPr>
          <w:b/>
          <w:bCs/>
          <w:color w:val="auto"/>
        </w:rPr>
      </w:pPr>
      <w:r w:rsidRPr="00AA3A10">
        <w:rPr>
          <w:b/>
          <w:bCs/>
          <w:color w:val="auto"/>
        </w:rPr>
        <w:t xml:space="preserve">Вимоги до претендента: </w:t>
      </w:r>
    </w:p>
    <w:p w:rsidR="006A6213" w:rsidRPr="006A6213" w:rsidRDefault="006A6213" w:rsidP="006A6213">
      <w:pPr>
        <w:pStyle w:val="rvps2"/>
        <w:shd w:val="clear" w:color="auto" w:fill="FFFFFF"/>
        <w:spacing w:before="0" w:beforeAutospacing="0" w:after="171" w:afterAutospacing="0"/>
        <w:ind w:firstLine="514"/>
        <w:jc w:val="both"/>
      </w:pPr>
      <w:r w:rsidRPr="006A6213">
        <w:t>Вища освіта II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w:t>
      </w:r>
      <w:bookmarkStart w:id="0" w:name="n2287"/>
      <w:bookmarkStart w:id="1" w:name="n2289"/>
      <w:bookmarkEnd w:id="0"/>
      <w:bookmarkEnd w:id="1"/>
    </w:p>
    <w:p w:rsidR="00CB740F" w:rsidRPr="009A3514" w:rsidRDefault="006A6213" w:rsidP="009A3514">
      <w:pPr>
        <w:pStyle w:val="rvps2"/>
        <w:shd w:val="clear" w:color="auto" w:fill="FFFFFF"/>
        <w:spacing w:before="0" w:beforeAutospacing="0" w:after="171" w:afterAutospacing="0"/>
        <w:ind w:firstLine="514"/>
        <w:jc w:val="both"/>
      </w:pPr>
      <w:r w:rsidRPr="006A6213">
        <w:t xml:space="preserve">Стаж роботи на керівних посадах: </w:t>
      </w:r>
      <w:r w:rsidR="009A3514">
        <w:t>не менше – 5 років.</w:t>
      </w:r>
    </w:p>
    <w:p w:rsidR="006A6213" w:rsidRDefault="00CB740F" w:rsidP="006A6213">
      <w:pPr>
        <w:pStyle w:val="rvps2"/>
        <w:shd w:val="clear" w:color="auto" w:fill="FFFFFF"/>
        <w:spacing w:before="0" w:beforeAutospacing="0" w:after="171" w:afterAutospacing="0"/>
        <w:ind w:firstLine="514"/>
        <w:jc w:val="both"/>
      </w:pPr>
      <w:r w:rsidRPr="00AA3A10">
        <w:rPr>
          <w:b/>
        </w:rPr>
        <w:t>Повинен знати</w:t>
      </w:r>
      <w:r w:rsidR="006A6213" w:rsidRPr="00C93289">
        <w:rPr>
          <w:sz w:val="28"/>
          <w:szCs w:val="28"/>
        </w:rPr>
        <w:t>: </w:t>
      </w:r>
      <w:hyperlink r:id="rId7" w:tgtFrame="_blank" w:history="1">
        <w:r w:rsidR="006A6213" w:rsidRPr="006A6213">
          <w:rPr>
            <w:rStyle w:val="a9"/>
            <w:color w:val="auto"/>
          </w:rPr>
          <w:t>Конституцію України</w:t>
        </w:r>
      </w:hyperlink>
      <w:r w:rsidR="006A6213" w:rsidRPr="006A6213">
        <w:t xml:space="preserve">, закони, постанови, укази, розпорядження, рішення та інші нормативно-правові акти органів державної влади і місцевого самоврядування, які регулюють порядок діяльності закладу охорони здоров'я; профіль, спеціалізацію й особливості структури закладу охорони здоров'я; податкове та екологічне законодавство; перспективи, вітчизняні і світові тенденції технологічного, технічного, економічного і соціального розвитку галузі і закладу охорони здоров'я; можливості ефективного використання виробничих потужностей, наявних технологічних процесів, їх реструктуризації або заміни; кадрові ресурси закладу охорони здоров'я; порядок розроблення і затвердження бізнес-планів, фінансових планів (у разі необхідності) та програм виробничо-господарської діяльності; ринкові методи господарювання та управління; кон'юнктуру ринку; порядок укладення і виконання господарських та фінансових договорів, галузевих тарифних угод, колективних договорів та регулювання соціально-трудових відносин; вітчизняні і зарубіжні досягнення науки та технології у відповідній галузі виробництва і досвід завоювання позицій на світових та регіональних ринках продукції; основи економіки, менеджменту, маркетингу, організацію виробництва, праці та управління; етику ділового спілкування та ведення переговорів; трудове законодавство, технології інформаційного забезпечення управління, форми та методи роботи із засобами масової інформації; правила ділового етикету; </w:t>
      </w:r>
      <w:r w:rsidR="006A6213">
        <w:t xml:space="preserve"> </w:t>
      </w:r>
    </w:p>
    <w:p w:rsidR="006A6213" w:rsidRPr="006A6213" w:rsidRDefault="006A6213" w:rsidP="006A6213">
      <w:pPr>
        <w:pStyle w:val="rvps2"/>
        <w:shd w:val="clear" w:color="auto" w:fill="FFFFFF"/>
        <w:spacing w:before="0" w:beforeAutospacing="0" w:after="171" w:afterAutospacing="0"/>
        <w:jc w:val="both"/>
      </w:pPr>
      <w:r w:rsidRPr="006A6213">
        <w:t>сучасні</w:t>
      </w:r>
      <w:r>
        <w:t xml:space="preserve"> </w:t>
      </w:r>
      <w:r w:rsidRPr="006A6213">
        <w:t xml:space="preserve"> засоби комунікацій та зв'язку; сучасну наукову літературу та науково-практичну періодику за фахом; методику визначення потреби в лікарських засобах, медичних виробах, обладнанні; специфіку менеджменту і маркетингу в галузі охорони здоров'я.</w:t>
      </w:r>
    </w:p>
    <w:p w:rsidR="00CB740F" w:rsidRPr="00AA3A10" w:rsidRDefault="00CB740F" w:rsidP="005B3EEC">
      <w:pPr>
        <w:pStyle w:val="Default"/>
        <w:ind w:left="-567" w:firstLine="567"/>
        <w:jc w:val="both"/>
        <w:rPr>
          <w:b/>
          <w:bCs/>
          <w:color w:val="auto"/>
        </w:rPr>
      </w:pPr>
      <w:r w:rsidRPr="00AA3A10">
        <w:rPr>
          <w:b/>
          <w:bCs/>
          <w:color w:val="auto"/>
        </w:rPr>
        <w:t>Вимоги до конкурсної пропозиції:</w:t>
      </w:r>
    </w:p>
    <w:p w:rsidR="00CB740F" w:rsidRPr="00AA3A10" w:rsidRDefault="00CB740F" w:rsidP="00B34AE9">
      <w:pPr>
        <w:pStyle w:val="Default"/>
        <w:ind w:left="-567"/>
        <w:jc w:val="both"/>
        <w:rPr>
          <w:color w:val="auto"/>
        </w:rPr>
      </w:pPr>
      <w:r w:rsidRPr="00AA3A10">
        <w:rPr>
          <w:b/>
          <w:bCs/>
          <w:color w:val="auto"/>
        </w:rPr>
        <w:t xml:space="preserve">       </w:t>
      </w:r>
      <w:r w:rsidRPr="00AA3A10">
        <w:rPr>
          <w:b/>
          <w:bCs/>
          <w:color w:val="auto"/>
          <w:lang w:val="ru-RU"/>
        </w:rPr>
        <w:t xml:space="preserve"> </w:t>
      </w:r>
      <w:r w:rsidRPr="00AA3A10">
        <w:rPr>
          <w:b/>
          <w:bCs/>
          <w:color w:val="auto"/>
        </w:rPr>
        <w:t xml:space="preserve"> • </w:t>
      </w:r>
      <w:r>
        <w:rPr>
          <w:b/>
          <w:bCs/>
          <w:color w:val="auto"/>
        </w:rPr>
        <w:t xml:space="preserve"> </w:t>
      </w:r>
      <w:r w:rsidRPr="00AA3A10">
        <w:rPr>
          <w:color w:val="auto"/>
        </w:rPr>
        <w:t>конкурсна пропозиція може містити проект плану розвитку закладу на середньострокову перспективу (три роки), в якому передбачаються:</w:t>
      </w:r>
    </w:p>
    <w:p w:rsidR="00CB740F" w:rsidRPr="00AA3A10" w:rsidRDefault="00CB740F" w:rsidP="005B3EEC">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план реформування закладу протягом одного року;</w:t>
      </w:r>
    </w:p>
    <w:p w:rsidR="00CB740F" w:rsidRPr="00AA3A10" w:rsidRDefault="00CB740F" w:rsidP="00A25C79">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CB740F" w:rsidRPr="00AA3A10" w:rsidRDefault="00CB740F" w:rsidP="005B3EEC">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пропозиції щодо залучення інвестицій для розвитку закладу;</w:t>
      </w:r>
    </w:p>
    <w:p w:rsidR="00CB740F" w:rsidRPr="00AA3A10" w:rsidRDefault="00CB740F" w:rsidP="00A25C79">
      <w:pPr>
        <w:pStyle w:val="Default"/>
        <w:ind w:left="-567" w:firstLine="567"/>
        <w:jc w:val="both"/>
        <w:rPr>
          <w:color w:val="auto"/>
        </w:rPr>
      </w:pPr>
      <w:r w:rsidRPr="00AA3A10">
        <w:rPr>
          <w:b/>
          <w:bCs/>
          <w:color w:val="auto"/>
        </w:rPr>
        <w:t>•</w:t>
      </w:r>
      <w:r>
        <w:rPr>
          <w:b/>
          <w:bCs/>
          <w:color w:val="auto"/>
        </w:rPr>
        <w:t xml:space="preserve"> </w:t>
      </w:r>
      <w:r w:rsidRPr="00AA3A10">
        <w:rPr>
          <w:color w:val="auto"/>
        </w:rPr>
        <w:t>пропозиції (відомості) щодо очікуваної динаміки поліпшення основних показників діяльності закладу.</w:t>
      </w:r>
    </w:p>
    <w:p w:rsidR="00CB740F" w:rsidRPr="00AA3A10" w:rsidRDefault="00CB740F" w:rsidP="00A25C79">
      <w:pPr>
        <w:pStyle w:val="Default"/>
        <w:ind w:left="-567" w:firstLine="567"/>
        <w:jc w:val="both"/>
        <w:rPr>
          <w:color w:val="auto"/>
        </w:rPr>
      </w:pPr>
    </w:p>
    <w:p w:rsidR="00CB740F" w:rsidRPr="00AA3A10" w:rsidRDefault="00CB740F" w:rsidP="005B3EEC">
      <w:pPr>
        <w:pStyle w:val="Default"/>
        <w:ind w:left="-567" w:firstLine="567"/>
        <w:jc w:val="both"/>
        <w:rPr>
          <w:b/>
          <w:bCs/>
          <w:color w:val="auto"/>
        </w:rPr>
      </w:pPr>
      <w:r w:rsidRPr="00AA3A10">
        <w:rPr>
          <w:b/>
          <w:bCs/>
          <w:color w:val="auto"/>
        </w:rPr>
        <w:t>Умови оплати праці керівника закладу із зазначенням істотних умов контракту:</w:t>
      </w:r>
    </w:p>
    <w:p w:rsidR="00CB740F" w:rsidRPr="00AA3A10" w:rsidRDefault="00CB740F" w:rsidP="009A3EAA">
      <w:pPr>
        <w:pStyle w:val="a3"/>
        <w:shd w:val="clear" w:color="auto" w:fill="FFFFFF"/>
        <w:spacing w:before="0" w:beforeAutospacing="0" w:after="30" w:afterAutospacing="0"/>
        <w:ind w:left="-567" w:firstLine="567"/>
        <w:jc w:val="both"/>
        <w:rPr>
          <w:color w:val="696969"/>
        </w:rPr>
      </w:pPr>
      <w:r w:rsidRPr="00AA3A10">
        <w:t xml:space="preserve">Умови оплати праці </w:t>
      </w:r>
      <w:r w:rsidRPr="00AA3A10">
        <w:rPr>
          <w:shd w:val="clear" w:color="auto" w:fill="FFFFFF"/>
        </w:rPr>
        <w:t xml:space="preserve">визначаються відповідно до контракту з керівником комунального закладу охорони здоров’я </w:t>
      </w:r>
      <w:r w:rsidRPr="00AA3A10">
        <w:rPr>
          <w:color w:val="000000"/>
        </w:rPr>
        <w:t>та не можуть бути меншими, ніж передбачено законодавством.</w:t>
      </w:r>
      <w:r w:rsidRPr="00AA3A10">
        <w:rPr>
          <w:rStyle w:val="aa"/>
          <w:color w:val="000000"/>
        </w:rPr>
        <w:t> </w:t>
      </w:r>
      <w:r w:rsidRPr="00AA3A10">
        <w:rPr>
          <w:shd w:val="clear" w:color="auto" w:fill="FFFFFF"/>
        </w:rPr>
        <w:t xml:space="preserve"> Типова форма контракту затверджена постановою Кабінету Міністрів України від </w:t>
      </w:r>
      <w:r w:rsidR="006A6213">
        <w:rPr>
          <w:shd w:val="clear" w:color="auto" w:fill="FFFFFF"/>
        </w:rPr>
        <w:t>21</w:t>
      </w:r>
      <w:r w:rsidRPr="00AA3A10">
        <w:rPr>
          <w:shd w:val="clear" w:color="auto" w:fill="FFFFFF"/>
        </w:rPr>
        <w:t>.</w:t>
      </w:r>
      <w:r w:rsidR="006A6213">
        <w:rPr>
          <w:shd w:val="clear" w:color="auto" w:fill="FFFFFF"/>
        </w:rPr>
        <w:t>08.</w:t>
      </w:r>
      <w:r w:rsidRPr="00AA3A10">
        <w:rPr>
          <w:shd w:val="clear" w:color="auto" w:fill="FFFFFF"/>
        </w:rPr>
        <w:t>20</w:t>
      </w:r>
      <w:r w:rsidR="006A6213">
        <w:rPr>
          <w:shd w:val="clear" w:color="auto" w:fill="FFFFFF"/>
        </w:rPr>
        <w:t xml:space="preserve">19 </w:t>
      </w:r>
      <w:r w:rsidRPr="00AA3A10">
        <w:rPr>
          <w:shd w:val="clear" w:color="auto" w:fill="FFFFFF"/>
        </w:rPr>
        <w:t xml:space="preserve">року № </w:t>
      </w:r>
      <w:r w:rsidR="006A6213">
        <w:rPr>
          <w:shd w:val="clear" w:color="auto" w:fill="FFFFFF"/>
        </w:rPr>
        <w:t>79</w:t>
      </w:r>
      <w:r w:rsidRPr="00AA3A10">
        <w:rPr>
          <w:shd w:val="clear" w:color="auto" w:fill="FFFFFF"/>
        </w:rPr>
        <w:t>2 (зі змінами)</w:t>
      </w:r>
      <w:r w:rsidRPr="00AA3A10">
        <w:t xml:space="preserve"> </w:t>
      </w:r>
      <w:hyperlink r:id="rId8" w:history="1">
        <w:r w:rsidR="006A6213">
          <w:rPr>
            <w:rStyle w:val="a9"/>
          </w:rPr>
          <w:t>https://zakon.rada.gov.ua/laws/show/792-2019-%D0%BF</w:t>
        </w:r>
      </w:hyperlink>
      <w:r w:rsidR="006A6213">
        <w:t>.</w:t>
      </w:r>
    </w:p>
    <w:p w:rsidR="00CB740F" w:rsidRPr="00AA3A10" w:rsidRDefault="00CB740F" w:rsidP="00143B94">
      <w:pPr>
        <w:pStyle w:val="Default"/>
        <w:ind w:left="-567" w:firstLine="567"/>
        <w:jc w:val="both"/>
        <w:rPr>
          <w:color w:val="auto"/>
        </w:rPr>
      </w:pPr>
      <w:r w:rsidRPr="00AA3A10">
        <w:rPr>
          <w:color w:val="auto"/>
          <w:shd w:val="clear" w:color="auto" w:fill="FFFFFF"/>
        </w:rPr>
        <w:t>За рішенням органу управління встановлюються надбавки та доплати у відповідності до чинного законодавства.</w:t>
      </w:r>
    </w:p>
    <w:p w:rsidR="00CB740F" w:rsidRPr="00AA3A10" w:rsidRDefault="00CB740F" w:rsidP="005B3EEC">
      <w:pPr>
        <w:pStyle w:val="Default"/>
        <w:ind w:left="-567" w:firstLine="567"/>
        <w:jc w:val="both"/>
        <w:rPr>
          <w:color w:val="auto"/>
        </w:rPr>
      </w:pPr>
    </w:p>
    <w:p w:rsidR="00CB740F" w:rsidRPr="00AA3A10" w:rsidRDefault="00CB740F" w:rsidP="005B3EEC">
      <w:pPr>
        <w:pStyle w:val="Default"/>
        <w:ind w:left="-567" w:firstLine="567"/>
        <w:jc w:val="both"/>
        <w:rPr>
          <w:b/>
          <w:bCs/>
          <w:color w:val="auto"/>
        </w:rPr>
      </w:pPr>
      <w:r w:rsidRPr="00AA3A10">
        <w:rPr>
          <w:b/>
          <w:bCs/>
          <w:color w:val="auto"/>
        </w:rPr>
        <w:t>Дата проведення конкурсу:</w:t>
      </w:r>
    </w:p>
    <w:p w:rsidR="00CB740F" w:rsidRPr="006D47FD" w:rsidRDefault="009A3514" w:rsidP="005B3EEC">
      <w:pPr>
        <w:pStyle w:val="Default"/>
        <w:ind w:left="-567" w:firstLine="567"/>
        <w:jc w:val="both"/>
        <w:rPr>
          <w:color w:val="auto"/>
        </w:rPr>
      </w:pPr>
      <w:r w:rsidRPr="006D47FD">
        <w:rPr>
          <w:b/>
          <w:color w:val="auto"/>
        </w:rPr>
        <w:t>26</w:t>
      </w:r>
      <w:r w:rsidR="00CB740F" w:rsidRPr="006D47FD">
        <w:rPr>
          <w:b/>
          <w:color w:val="auto"/>
        </w:rPr>
        <w:t>.</w:t>
      </w:r>
      <w:r w:rsidR="00CB740F" w:rsidRPr="006D47FD">
        <w:rPr>
          <w:b/>
          <w:color w:val="auto"/>
          <w:lang w:val="ru-RU"/>
        </w:rPr>
        <w:t>03</w:t>
      </w:r>
      <w:r w:rsidR="00CB740F" w:rsidRPr="006D47FD">
        <w:rPr>
          <w:b/>
          <w:color w:val="auto"/>
        </w:rPr>
        <w:t>.20</w:t>
      </w:r>
      <w:r w:rsidRPr="006D47FD">
        <w:rPr>
          <w:b/>
          <w:color w:val="auto"/>
        </w:rPr>
        <w:t>20</w:t>
      </w:r>
      <w:r w:rsidR="00262F2F" w:rsidRPr="006D47FD">
        <w:rPr>
          <w:b/>
          <w:color w:val="auto"/>
        </w:rPr>
        <w:t xml:space="preserve"> року о </w:t>
      </w:r>
      <w:r w:rsidRPr="006D47FD">
        <w:rPr>
          <w:b/>
          <w:color w:val="auto"/>
        </w:rPr>
        <w:t>10:00</w:t>
      </w:r>
      <w:r w:rsidR="00CB740F" w:rsidRPr="006D47FD">
        <w:rPr>
          <w:b/>
          <w:color w:val="auto"/>
        </w:rPr>
        <w:t xml:space="preserve"> год.</w:t>
      </w:r>
      <w:r w:rsidR="00CB740F" w:rsidRPr="006D47FD">
        <w:rPr>
          <w:color w:val="auto"/>
        </w:rPr>
        <w:t xml:space="preserve"> - засідання конкурсної комісії щодо розгляду заяв претендентів і доданих до них документів.</w:t>
      </w:r>
    </w:p>
    <w:p w:rsidR="00CB740F" w:rsidRPr="006D47FD" w:rsidRDefault="00CB740F" w:rsidP="005B3EEC">
      <w:pPr>
        <w:pStyle w:val="Default"/>
        <w:ind w:left="-567" w:firstLine="567"/>
        <w:jc w:val="both"/>
        <w:rPr>
          <w:color w:val="auto"/>
        </w:rPr>
      </w:pPr>
      <w:bookmarkStart w:id="2" w:name="_GoBack"/>
      <w:bookmarkEnd w:id="2"/>
    </w:p>
    <w:p w:rsidR="00CB740F" w:rsidRPr="006D47FD" w:rsidRDefault="009A3514" w:rsidP="005B3EEC">
      <w:pPr>
        <w:pStyle w:val="Default"/>
        <w:ind w:left="-567" w:firstLine="567"/>
        <w:jc w:val="both"/>
        <w:rPr>
          <w:color w:val="auto"/>
        </w:rPr>
      </w:pPr>
      <w:r w:rsidRPr="006D47FD">
        <w:rPr>
          <w:b/>
          <w:color w:val="auto"/>
        </w:rPr>
        <w:t>26</w:t>
      </w:r>
      <w:r w:rsidR="00262F2F" w:rsidRPr="006D47FD">
        <w:rPr>
          <w:b/>
          <w:color w:val="auto"/>
        </w:rPr>
        <w:t>.0</w:t>
      </w:r>
      <w:r w:rsidRPr="006D47FD">
        <w:rPr>
          <w:b/>
          <w:color w:val="auto"/>
        </w:rPr>
        <w:t>3</w:t>
      </w:r>
      <w:r w:rsidR="00262F2F" w:rsidRPr="006D47FD">
        <w:rPr>
          <w:b/>
          <w:color w:val="auto"/>
        </w:rPr>
        <w:t>.20</w:t>
      </w:r>
      <w:r w:rsidRPr="006D47FD">
        <w:rPr>
          <w:b/>
          <w:color w:val="auto"/>
        </w:rPr>
        <w:t>20</w:t>
      </w:r>
      <w:r w:rsidR="00262F2F" w:rsidRPr="006D47FD">
        <w:rPr>
          <w:b/>
          <w:color w:val="auto"/>
        </w:rPr>
        <w:t xml:space="preserve"> року о </w:t>
      </w:r>
      <w:r w:rsidRPr="006D47FD">
        <w:rPr>
          <w:b/>
          <w:color w:val="auto"/>
        </w:rPr>
        <w:t>12:</w:t>
      </w:r>
      <w:r w:rsidR="00CB740F" w:rsidRPr="006D47FD">
        <w:rPr>
          <w:b/>
          <w:color w:val="auto"/>
        </w:rPr>
        <w:t>00 год.</w:t>
      </w:r>
      <w:r w:rsidR="00CB740F" w:rsidRPr="006D47FD">
        <w:rPr>
          <w:color w:val="auto"/>
        </w:rPr>
        <w:t xml:space="preserve"> - засідання конкурсної комісії із заслуховуванням конкурсних пропозицій учасників конкурсу, проведення з ними співбесіди та здійснення шляхом голосування відбору з числа учасників конкурсу однієї кандидатури, яка відповідає встановленим вимогам - переможця конкурсу.</w:t>
      </w:r>
    </w:p>
    <w:p w:rsidR="00CB740F" w:rsidRPr="006D47FD" w:rsidRDefault="00CB740F" w:rsidP="005B3EEC">
      <w:pPr>
        <w:pStyle w:val="Default"/>
        <w:ind w:left="-567" w:firstLine="567"/>
        <w:jc w:val="both"/>
        <w:rPr>
          <w:color w:val="auto"/>
        </w:rPr>
      </w:pPr>
    </w:p>
    <w:p w:rsidR="00CB740F" w:rsidRPr="006D47FD" w:rsidRDefault="00CB740F" w:rsidP="00182DA6">
      <w:pPr>
        <w:spacing w:after="0" w:line="240" w:lineRule="auto"/>
        <w:ind w:left="-567" w:firstLine="567"/>
        <w:jc w:val="both"/>
        <w:rPr>
          <w:rFonts w:ascii="Times New Roman" w:hAnsi="Times New Roman"/>
          <w:sz w:val="24"/>
          <w:szCs w:val="24"/>
        </w:rPr>
      </w:pPr>
      <w:r w:rsidRPr="006D47FD">
        <w:rPr>
          <w:rFonts w:ascii="Times New Roman" w:hAnsi="Times New Roman"/>
          <w:b/>
          <w:bCs/>
          <w:sz w:val="24"/>
          <w:szCs w:val="24"/>
        </w:rPr>
        <w:t xml:space="preserve">Місце проведення конкурсу та адреса: </w:t>
      </w:r>
      <w:r w:rsidRPr="006D47FD">
        <w:rPr>
          <w:rFonts w:ascii="Times New Roman" w:hAnsi="Times New Roman"/>
          <w:sz w:val="24"/>
          <w:szCs w:val="24"/>
        </w:rPr>
        <w:t>управління охорони здоров</w:t>
      </w:r>
      <w:r w:rsidRPr="006D47FD">
        <w:rPr>
          <w:rFonts w:ascii="Times New Roman" w:hAnsi="Times New Roman"/>
          <w:sz w:val="24"/>
          <w:szCs w:val="24"/>
          <w:lang w:val="ru-RU"/>
        </w:rPr>
        <w:t>’</w:t>
      </w:r>
      <w:r w:rsidRPr="006D47FD">
        <w:rPr>
          <w:rFonts w:ascii="Times New Roman" w:hAnsi="Times New Roman"/>
          <w:sz w:val="24"/>
          <w:szCs w:val="24"/>
        </w:rPr>
        <w:t>я виконавчого комітету Рівненської міської ради, актовий-зал, 2-й поверх.</w:t>
      </w:r>
    </w:p>
    <w:p w:rsidR="00CB740F" w:rsidRPr="006D47FD" w:rsidRDefault="00CB740F" w:rsidP="00182DA6">
      <w:pPr>
        <w:spacing w:after="0" w:line="240" w:lineRule="auto"/>
        <w:ind w:left="-567" w:firstLine="567"/>
        <w:jc w:val="both"/>
        <w:rPr>
          <w:rFonts w:ascii="Times New Roman" w:hAnsi="Times New Roman"/>
          <w:sz w:val="24"/>
          <w:szCs w:val="24"/>
          <w:lang w:val="ru-RU"/>
        </w:rPr>
      </w:pPr>
      <w:r w:rsidRPr="006D47FD">
        <w:rPr>
          <w:rFonts w:ascii="Times New Roman" w:hAnsi="Times New Roman"/>
          <w:sz w:val="24"/>
          <w:szCs w:val="24"/>
        </w:rPr>
        <w:t xml:space="preserve"> м.</w:t>
      </w:r>
      <w:r w:rsidR="006A6213" w:rsidRPr="006D47FD">
        <w:rPr>
          <w:rFonts w:ascii="Times New Roman" w:hAnsi="Times New Roman"/>
          <w:sz w:val="24"/>
          <w:szCs w:val="24"/>
        </w:rPr>
        <w:t xml:space="preserve"> </w:t>
      </w:r>
      <w:r w:rsidRPr="006D47FD">
        <w:rPr>
          <w:rFonts w:ascii="Times New Roman" w:hAnsi="Times New Roman"/>
          <w:sz w:val="24"/>
          <w:szCs w:val="24"/>
        </w:rPr>
        <w:t>Рівне, вул.</w:t>
      </w:r>
      <w:r w:rsidR="006A6213" w:rsidRPr="006D47FD">
        <w:rPr>
          <w:rFonts w:ascii="Times New Roman" w:hAnsi="Times New Roman"/>
          <w:sz w:val="24"/>
          <w:szCs w:val="24"/>
        </w:rPr>
        <w:t xml:space="preserve"> </w:t>
      </w:r>
      <w:r w:rsidRPr="006D47FD">
        <w:rPr>
          <w:rFonts w:ascii="Times New Roman" w:hAnsi="Times New Roman"/>
          <w:sz w:val="24"/>
          <w:szCs w:val="24"/>
        </w:rPr>
        <w:t>Драгоманова, 7, 33028.</w:t>
      </w: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Default="00CB740F" w:rsidP="00182DA6">
      <w:pPr>
        <w:spacing w:after="0" w:line="240" w:lineRule="auto"/>
        <w:ind w:left="-567" w:firstLine="567"/>
        <w:jc w:val="both"/>
        <w:rPr>
          <w:rFonts w:ascii="Times New Roman" w:hAnsi="Times New Roman"/>
          <w:sz w:val="24"/>
          <w:szCs w:val="24"/>
          <w:lang w:val="ru-RU"/>
        </w:rPr>
      </w:pPr>
    </w:p>
    <w:p w:rsidR="006A6213" w:rsidRDefault="006A6213" w:rsidP="00182DA6">
      <w:pPr>
        <w:spacing w:after="0" w:line="240" w:lineRule="auto"/>
        <w:ind w:left="-567" w:firstLine="567"/>
        <w:jc w:val="both"/>
        <w:rPr>
          <w:rFonts w:ascii="Times New Roman" w:hAnsi="Times New Roman"/>
          <w:sz w:val="24"/>
          <w:szCs w:val="24"/>
          <w:lang w:val="ru-RU"/>
        </w:rPr>
      </w:pPr>
    </w:p>
    <w:p w:rsidR="006A6213" w:rsidRDefault="006A6213" w:rsidP="00182DA6">
      <w:pPr>
        <w:spacing w:after="0" w:line="240" w:lineRule="auto"/>
        <w:ind w:left="-567" w:firstLine="567"/>
        <w:jc w:val="both"/>
        <w:rPr>
          <w:rFonts w:ascii="Times New Roman" w:hAnsi="Times New Roman"/>
          <w:sz w:val="24"/>
          <w:szCs w:val="24"/>
          <w:lang w:val="ru-RU"/>
        </w:rPr>
      </w:pPr>
    </w:p>
    <w:p w:rsidR="006A6213" w:rsidRDefault="006A6213" w:rsidP="00182DA6">
      <w:pPr>
        <w:spacing w:after="0" w:line="240" w:lineRule="auto"/>
        <w:ind w:left="-567" w:firstLine="567"/>
        <w:jc w:val="both"/>
        <w:rPr>
          <w:rFonts w:ascii="Times New Roman" w:hAnsi="Times New Roman"/>
          <w:sz w:val="24"/>
          <w:szCs w:val="24"/>
          <w:lang w:val="ru-RU"/>
        </w:rPr>
      </w:pPr>
    </w:p>
    <w:p w:rsidR="006A6213" w:rsidRDefault="006A6213" w:rsidP="00182DA6">
      <w:pPr>
        <w:spacing w:after="0" w:line="240" w:lineRule="auto"/>
        <w:ind w:left="-567" w:firstLine="567"/>
        <w:jc w:val="both"/>
        <w:rPr>
          <w:rFonts w:ascii="Times New Roman" w:hAnsi="Times New Roman"/>
          <w:sz w:val="24"/>
          <w:szCs w:val="24"/>
          <w:lang w:val="ru-RU"/>
        </w:rPr>
      </w:pPr>
    </w:p>
    <w:p w:rsidR="006A6213" w:rsidRDefault="006A6213" w:rsidP="00182DA6">
      <w:pPr>
        <w:spacing w:after="0" w:line="240" w:lineRule="auto"/>
        <w:ind w:left="-567" w:firstLine="567"/>
        <w:jc w:val="both"/>
        <w:rPr>
          <w:rFonts w:ascii="Times New Roman" w:hAnsi="Times New Roman"/>
          <w:sz w:val="24"/>
          <w:szCs w:val="24"/>
          <w:lang w:val="ru-RU"/>
        </w:rPr>
      </w:pPr>
    </w:p>
    <w:p w:rsidR="006A6213" w:rsidRDefault="006A6213" w:rsidP="00182DA6">
      <w:pPr>
        <w:spacing w:after="0" w:line="240" w:lineRule="auto"/>
        <w:ind w:left="-567" w:firstLine="567"/>
        <w:jc w:val="both"/>
        <w:rPr>
          <w:rFonts w:ascii="Times New Roman" w:hAnsi="Times New Roman"/>
          <w:sz w:val="24"/>
          <w:szCs w:val="24"/>
          <w:lang w:val="ru-RU"/>
        </w:rPr>
      </w:pPr>
    </w:p>
    <w:p w:rsidR="006A6213" w:rsidRDefault="006A6213" w:rsidP="00182DA6">
      <w:pPr>
        <w:spacing w:after="0" w:line="240" w:lineRule="auto"/>
        <w:ind w:left="-567" w:firstLine="567"/>
        <w:jc w:val="both"/>
        <w:rPr>
          <w:rFonts w:ascii="Times New Roman" w:hAnsi="Times New Roman"/>
          <w:sz w:val="24"/>
          <w:szCs w:val="24"/>
          <w:lang w:val="ru-RU"/>
        </w:rPr>
      </w:pPr>
    </w:p>
    <w:p w:rsidR="006A6213" w:rsidRDefault="006A6213" w:rsidP="00182DA6">
      <w:pPr>
        <w:spacing w:after="0" w:line="240" w:lineRule="auto"/>
        <w:ind w:left="-567" w:firstLine="567"/>
        <w:jc w:val="both"/>
        <w:rPr>
          <w:rFonts w:ascii="Times New Roman" w:hAnsi="Times New Roman"/>
          <w:sz w:val="24"/>
          <w:szCs w:val="24"/>
          <w:lang w:val="ru-RU"/>
        </w:rPr>
      </w:pPr>
    </w:p>
    <w:p w:rsidR="006A6213" w:rsidRDefault="006A6213" w:rsidP="00182DA6">
      <w:pPr>
        <w:spacing w:after="0" w:line="240" w:lineRule="auto"/>
        <w:ind w:left="-567" w:firstLine="567"/>
        <w:jc w:val="both"/>
        <w:rPr>
          <w:rFonts w:ascii="Times New Roman" w:hAnsi="Times New Roman"/>
          <w:sz w:val="24"/>
          <w:szCs w:val="24"/>
          <w:lang w:val="ru-RU"/>
        </w:rPr>
      </w:pPr>
    </w:p>
    <w:p w:rsidR="006A6213" w:rsidRPr="00AA3A10" w:rsidRDefault="006A6213"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182DA6" w:rsidRDefault="00CB740F" w:rsidP="00182DA6">
      <w:pPr>
        <w:spacing w:after="0" w:line="240" w:lineRule="auto"/>
        <w:ind w:left="-567" w:firstLine="567"/>
        <w:jc w:val="both"/>
        <w:rPr>
          <w:rFonts w:ascii="Times New Roman" w:hAnsi="Times New Roman"/>
          <w:sz w:val="26"/>
          <w:szCs w:val="26"/>
        </w:rPr>
      </w:pPr>
    </w:p>
    <w:sectPr w:rsidR="00CB740F" w:rsidRPr="00182DA6" w:rsidSect="009A3514">
      <w:pgSz w:w="11906" w:h="16838"/>
      <w:pgMar w:top="568" w:right="849" w:bottom="284" w:left="170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5077"/>
    <w:multiLevelType w:val="multilevel"/>
    <w:tmpl w:val="5856411A"/>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
    <w:nsid w:val="24A74B10"/>
    <w:multiLevelType w:val="hybridMultilevel"/>
    <w:tmpl w:val="4B4E4F64"/>
    <w:lvl w:ilvl="0" w:tplc="841208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414114F3"/>
    <w:multiLevelType w:val="hybridMultilevel"/>
    <w:tmpl w:val="1670379C"/>
    <w:lvl w:ilvl="0" w:tplc="6EC4D7B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9EE23A0"/>
    <w:multiLevelType w:val="multilevel"/>
    <w:tmpl w:val="EBDCE998"/>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2"/>
  </w:compat>
  <w:rsids>
    <w:rsidRoot w:val="005B3EEC"/>
    <w:rsid w:val="00005BA7"/>
    <w:rsid w:val="000E6EEB"/>
    <w:rsid w:val="00143B94"/>
    <w:rsid w:val="00182DA6"/>
    <w:rsid w:val="001933E1"/>
    <w:rsid w:val="00197C67"/>
    <w:rsid w:val="001B34F5"/>
    <w:rsid w:val="001D24C1"/>
    <w:rsid w:val="001E5B42"/>
    <w:rsid w:val="00262F2F"/>
    <w:rsid w:val="00270EA8"/>
    <w:rsid w:val="002B13EC"/>
    <w:rsid w:val="002F4B99"/>
    <w:rsid w:val="00302F0A"/>
    <w:rsid w:val="00313C07"/>
    <w:rsid w:val="00320B8D"/>
    <w:rsid w:val="003448E1"/>
    <w:rsid w:val="00354DB4"/>
    <w:rsid w:val="00381895"/>
    <w:rsid w:val="004012A0"/>
    <w:rsid w:val="00446693"/>
    <w:rsid w:val="00451EB4"/>
    <w:rsid w:val="004B0FE2"/>
    <w:rsid w:val="004C693F"/>
    <w:rsid w:val="0052195C"/>
    <w:rsid w:val="00525D78"/>
    <w:rsid w:val="005328E0"/>
    <w:rsid w:val="005725D2"/>
    <w:rsid w:val="00585E6C"/>
    <w:rsid w:val="005B3EEC"/>
    <w:rsid w:val="005B5339"/>
    <w:rsid w:val="005F0BC3"/>
    <w:rsid w:val="005F49D2"/>
    <w:rsid w:val="0060365F"/>
    <w:rsid w:val="00626704"/>
    <w:rsid w:val="00633B18"/>
    <w:rsid w:val="00652CBC"/>
    <w:rsid w:val="00695010"/>
    <w:rsid w:val="006A2BA7"/>
    <w:rsid w:val="006A6213"/>
    <w:rsid w:val="006D47FD"/>
    <w:rsid w:val="007124ED"/>
    <w:rsid w:val="0072445A"/>
    <w:rsid w:val="007319EA"/>
    <w:rsid w:val="007530BA"/>
    <w:rsid w:val="00775407"/>
    <w:rsid w:val="007876D2"/>
    <w:rsid w:val="007C4D53"/>
    <w:rsid w:val="007F273D"/>
    <w:rsid w:val="007F5D42"/>
    <w:rsid w:val="00824C2A"/>
    <w:rsid w:val="00835262"/>
    <w:rsid w:val="00842DAE"/>
    <w:rsid w:val="0089336C"/>
    <w:rsid w:val="008D4D75"/>
    <w:rsid w:val="008E0C44"/>
    <w:rsid w:val="00917ED3"/>
    <w:rsid w:val="009267D4"/>
    <w:rsid w:val="0095042F"/>
    <w:rsid w:val="00952A17"/>
    <w:rsid w:val="009A3514"/>
    <w:rsid w:val="009A3EAA"/>
    <w:rsid w:val="009E2DE3"/>
    <w:rsid w:val="00A0694A"/>
    <w:rsid w:val="00A25C79"/>
    <w:rsid w:val="00A27F90"/>
    <w:rsid w:val="00A571F7"/>
    <w:rsid w:val="00A73CC7"/>
    <w:rsid w:val="00AA3A10"/>
    <w:rsid w:val="00AB310B"/>
    <w:rsid w:val="00AE2D9A"/>
    <w:rsid w:val="00B02D13"/>
    <w:rsid w:val="00B31A05"/>
    <w:rsid w:val="00B34AE9"/>
    <w:rsid w:val="00B46F03"/>
    <w:rsid w:val="00BC3D96"/>
    <w:rsid w:val="00BC68E1"/>
    <w:rsid w:val="00C34815"/>
    <w:rsid w:val="00C55F60"/>
    <w:rsid w:val="00C620AF"/>
    <w:rsid w:val="00C6351B"/>
    <w:rsid w:val="00C6674A"/>
    <w:rsid w:val="00C75D37"/>
    <w:rsid w:val="00C92F21"/>
    <w:rsid w:val="00CB3905"/>
    <w:rsid w:val="00CB740F"/>
    <w:rsid w:val="00CD2BA4"/>
    <w:rsid w:val="00CD6645"/>
    <w:rsid w:val="00CE052A"/>
    <w:rsid w:val="00CE7DA4"/>
    <w:rsid w:val="00CF6E7A"/>
    <w:rsid w:val="00D042F9"/>
    <w:rsid w:val="00D33163"/>
    <w:rsid w:val="00D44655"/>
    <w:rsid w:val="00D86E36"/>
    <w:rsid w:val="00DF352B"/>
    <w:rsid w:val="00E07ADA"/>
    <w:rsid w:val="00E5046B"/>
    <w:rsid w:val="00E56B9B"/>
    <w:rsid w:val="00EA501E"/>
    <w:rsid w:val="00ED508E"/>
    <w:rsid w:val="00F248B3"/>
    <w:rsid w:val="00F56B77"/>
    <w:rsid w:val="00F839C9"/>
    <w:rsid w:val="00F96644"/>
    <w:rsid w:val="00FF27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21"/>
    <w:pPr>
      <w:spacing w:after="200" w:line="276" w:lineRule="auto"/>
    </w:pPr>
  </w:style>
  <w:style w:type="paragraph" w:styleId="3">
    <w:name w:val="heading 3"/>
    <w:basedOn w:val="a"/>
    <w:next w:val="a"/>
    <w:link w:val="30"/>
    <w:uiPriority w:val="99"/>
    <w:qFormat/>
    <w:rsid w:val="005B3EEC"/>
    <w:pPr>
      <w:keepNext/>
      <w:spacing w:before="120" w:after="0" w:line="240" w:lineRule="auto"/>
      <w:ind w:left="567"/>
      <w:outlineLvl w:val="2"/>
    </w:pPr>
    <w:rPr>
      <w:rFonts w:ascii="Antiqua" w:hAnsi="Antiqua"/>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B3EEC"/>
    <w:rPr>
      <w:rFonts w:ascii="Antiqua" w:hAnsi="Antiqua" w:cs="Times New Roman"/>
      <w:b/>
      <w:i/>
      <w:sz w:val="20"/>
      <w:szCs w:val="20"/>
    </w:rPr>
  </w:style>
  <w:style w:type="paragraph" w:customStyle="1" w:styleId="Default">
    <w:name w:val="Default"/>
    <w:uiPriority w:val="99"/>
    <w:rsid w:val="005B3EEC"/>
    <w:pPr>
      <w:autoSpaceDE w:val="0"/>
      <w:autoSpaceDN w:val="0"/>
      <w:adjustRightInd w:val="0"/>
    </w:pPr>
    <w:rPr>
      <w:rFonts w:ascii="Times New Roman" w:hAnsi="Times New Roman"/>
      <w:color w:val="000000"/>
      <w:sz w:val="24"/>
      <w:szCs w:val="24"/>
    </w:rPr>
  </w:style>
  <w:style w:type="paragraph" w:styleId="a3">
    <w:name w:val="Normal (Web)"/>
    <w:basedOn w:val="a"/>
    <w:uiPriority w:val="99"/>
    <w:rsid w:val="005B3EEC"/>
    <w:pPr>
      <w:spacing w:before="100" w:beforeAutospacing="1" w:after="100" w:afterAutospacing="1" w:line="240" w:lineRule="auto"/>
    </w:pPr>
    <w:rPr>
      <w:rFonts w:ascii="Times New Roman" w:hAnsi="Times New Roman"/>
      <w:sz w:val="24"/>
      <w:szCs w:val="24"/>
    </w:rPr>
  </w:style>
  <w:style w:type="paragraph" w:customStyle="1" w:styleId="a4">
    <w:name w:val="Нормальний текст"/>
    <w:basedOn w:val="a"/>
    <w:uiPriority w:val="99"/>
    <w:rsid w:val="005B3EEC"/>
    <w:pPr>
      <w:spacing w:before="120" w:after="0" w:line="240" w:lineRule="auto"/>
      <w:ind w:firstLine="567"/>
    </w:pPr>
    <w:rPr>
      <w:rFonts w:ascii="Antiqua" w:hAnsi="Antiqua"/>
      <w:sz w:val="26"/>
      <w:szCs w:val="20"/>
      <w:lang w:eastAsia="ru-RU"/>
    </w:rPr>
  </w:style>
  <w:style w:type="paragraph" w:customStyle="1" w:styleId="a5">
    <w:name w:val="Шапка документу"/>
    <w:basedOn w:val="a"/>
    <w:uiPriority w:val="99"/>
    <w:rsid w:val="005B3EEC"/>
    <w:pPr>
      <w:keepNext/>
      <w:keepLines/>
      <w:spacing w:after="240" w:line="240" w:lineRule="auto"/>
      <w:ind w:left="4536"/>
      <w:jc w:val="center"/>
    </w:pPr>
    <w:rPr>
      <w:rFonts w:ascii="Antiqua" w:hAnsi="Antiqua"/>
      <w:sz w:val="26"/>
      <w:szCs w:val="20"/>
      <w:lang w:eastAsia="ru-RU"/>
    </w:rPr>
  </w:style>
  <w:style w:type="paragraph" w:customStyle="1" w:styleId="a6">
    <w:name w:val="Назва документа"/>
    <w:basedOn w:val="a"/>
    <w:next w:val="a4"/>
    <w:uiPriority w:val="99"/>
    <w:rsid w:val="005B3EEC"/>
    <w:pPr>
      <w:keepNext/>
      <w:keepLines/>
      <w:spacing w:before="240" w:after="240" w:line="240" w:lineRule="auto"/>
      <w:jc w:val="center"/>
    </w:pPr>
    <w:rPr>
      <w:rFonts w:ascii="Antiqua" w:hAnsi="Antiqua"/>
      <w:b/>
      <w:sz w:val="26"/>
      <w:szCs w:val="20"/>
      <w:lang w:eastAsia="ru-RU"/>
    </w:rPr>
  </w:style>
  <w:style w:type="paragraph" w:styleId="a7">
    <w:name w:val="Body Text"/>
    <w:basedOn w:val="a"/>
    <w:link w:val="a8"/>
    <w:uiPriority w:val="99"/>
    <w:rsid w:val="005B3EEC"/>
    <w:pPr>
      <w:spacing w:after="0" w:line="240" w:lineRule="auto"/>
    </w:pPr>
    <w:rPr>
      <w:rFonts w:ascii="Times New Roman" w:hAnsi="Times New Roman"/>
      <w:sz w:val="28"/>
      <w:szCs w:val="20"/>
    </w:rPr>
  </w:style>
  <w:style w:type="character" w:customStyle="1" w:styleId="a8">
    <w:name w:val="Основной текст Знак"/>
    <w:basedOn w:val="a0"/>
    <w:link w:val="a7"/>
    <w:uiPriority w:val="99"/>
    <w:locked/>
    <w:rsid w:val="005B3EEC"/>
    <w:rPr>
      <w:rFonts w:ascii="Times New Roman" w:hAnsi="Times New Roman" w:cs="Times New Roman"/>
      <w:sz w:val="20"/>
      <w:szCs w:val="20"/>
    </w:rPr>
  </w:style>
  <w:style w:type="character" w:styleId="a9">
    <w:name w:val="Hyperlink"/>
    <w:basedOn w:val="a0"/>
    <w:uiPriority w:val="99"/>
    <w:rsid w:val="00652CBC"/>
    <w:rPr>
      <w:rFonts w:cs="Times New Roman"/>
      <w:color w:val="0000FF"/>
      <w:u w:val="single"/>
    </w:rPr>
  </w:style>
  <w:style w:type="character" w:styleId="HTML">
    <w:name w:val="HTML Cite"/>
    <w:basedOn w:val="a0"/>
    <w:uiPriority w:val="99"/>
    <w:semiHidden/>
    <w:rsid w:val="00652CBC"/>
    <w:rPr>
      <w:rFonts w:cs="Times New Roman"/>
      <w:i/>
      <w:iCs/>
    </w:rPr>
  </w:style>
  <w:style w:type="character" w:styleId="aa">
    <w:name w:val="Strong"/>
    <w:basedOn w:val="a0"/>
    <w:uiPriority w:val="99"/>
    <w:qFormat/>
    <w:rsid w:val="00182DA6"/>
    <w:rPr>
      <w:rFonts w:cs="Times New Roman"/>
      <w:b/>
      <w:bCs/>
    </w:rPr>
  </w:style>
  <w:style w:type="paragraph" w:customStyle="1" w:styleId="rvps2">
    <w:name w:val="rvps2"/>
    <w:basedOn w:val="a"/>
    <w:rsid w:val="006A6213"/>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rsid w:val="006A6213"/>
  </w:style>
  <w:style w:type="paragraph" w:styleId="ab">
    <w:name w:val="List Paragraph"/>
    <w:basedOn w:val="a"/>
    <w:uiPriority w:val="34"/>
    <w:qFormat/>
    <w:rsid w:val="009A3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3100">
      <w:marLeft w:val="0"/>
      <w:marRight w:val="0"/>
      <w:marTop w:val="0"/>
      <w:marBottom w:val="0"/>
      <w:divBdr>
        <w:top w:val="none" w:sz="0" w:space="0" w:color="auto"/>
        <w:left w:val="none" w:sz="0" w:space="0" w:color="auto"/>
        <w:bottom w:val="none" w:sz="0" w:space="0" w:color="auto"/>
        <w:right w:val="none" w:sz="0" w:space="0" w:color="auto"/>
      </w:divBdr>
      <w:divsChild>
        <w:div w:id="538593099">
          <w:marLeft w:val="0"/>
          <w:marRight w:val="0"/>
          <w:marTop w:val="0"/>
          <w:marBottom w:val="0"/>
          <w:divBdr>
            <w:top w:val="none" w:sz="0" w:space="0" w:color="auto"/>
            <w:left w:val="none" w:sz="0" w:space="0" w:color="auto"/>
            <w:bottom w:val="none" w:sz="0" w:space="0" w:color="auto"/>
            <w:right w:val="none" w:sz="0" w:space="0" w:color="auto"/>
          </w:divBdr>
        </w:div>
      </w:divsChild>
    </w:div>
    <w:div w:id="5868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92-2019-%D0%BF" TargetMode="External"/><Relationship Id="rId3" Type="http://schemas.openxmlformats.org/officeDocument/2006/relationships/styles" Target="styles.xml"/><Relationship Id="rId7" Type="http://schemas.openxmlformats.org/officeDocument/2006/relationships/hyperlink" Target="https://zakon.rada.gov.ua/rada/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685B1-54C8-4BC3-A399-644E4766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2019-03-27T06:36:00Z</cp:lastPrinted>
  <dcterms:created xsi:type="dcterms:W3CDTF">2020-03-10T10:55:00Z</dcterms:created>
  <dcterms:modified xsi:type="dcterms:W3CDTF">2020-03-10T13:00:00Z</dcterms:modified>
</cp:coreProperties>
</file>